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6CBC" w:rsidRPr="00363C68" w:rsidRDefault="00026CBC" w:rsidP="00026CBC">
      <w:pPr>
        <w:widowControl/>
        <w:tabs>
          <w:tab w:val="center" w:pos="4536"/>
          <w:tab w:val="right" w:pos="9072"/>
        </w:tabs>
        <w:jc w:val="left"/>
        <w:rPr>
          <w:rFonts w:ascii="Times New Roman" w:hAnsi="Times New Roman" w:cs="Times New Roman"/>
          <w:b/>
          <w:bCs/>
          <w:kern w:val="0"/>
          <w:sz w:val="22"/>
          <w:szCs w:val="24"/>
        </w:rPr>
      </w:pPr>
      <w:r w:rsidRPr="00363C68">
        <w:rPr>
          <w:rFonts w:ascii="Times New Roman" w:eastAsia="MS Mincho" w:hAnsi="Times New Roman" w:cs="Times New Roman"/>
          <w:b/>
          <w:bCs/>
          <w:kern w:val="0"/>
          <w:sz w:val="22"/>
          <w:szCs w:val="24"/>
          <w:lang w:eastAsia="en-US"/>
        </w:rPr>
        <w:t>3GPP TSG</w:t>
      </w:r>
      <w:r w:rsidRPr="00363C68">
        <w:rPr>
          <w:rFonts w:ascii="Times New Roman" w:eastAsia="宋体" w:hAnsi="Times New Roman" w:cs="Times New Roman"/>
          <w:b/>
          <w:bCs/>
          <w:kern w:val="0"/>
          <w:sz w:val="22"/>
          <w:szCs w:val="24"/>
        </w:rPr>
        <w:t xml:space="preserve"> </w:t>
      </w:r>
      <w:r w:rsidRPr="00363C68">
        <w:rPr>
          <w:rFonts w:ascii="Times New Roman" w:eastAsia="MS Mincho" w:hAnsi="Times New Roman" w:cs="Times New Roman"/>
          <w:b/>
          <w:bCs/>
          <w:kern w:val="0"/>
          <w:sz w:val="22"/>
          <w:szCs w:val="24"/>
          <w:lang w:eastAsia="en-US"/>
        </w:rPr>
        <w:t>RAN WG1</w:t>
      </w:r>
      <w:r>
        <w:rPr>
          <w:rFonts w:ascii="Times New Roman" w:eastAsia="MS Mincho" w:hAnsi="Times New Roman" w:cs="Times New Roman"/>
          <w:b/>
          <w:bCs/>
          <w:kern w:val="0"/>
          <w:sz w:val="22"/>
          <w:szCs w:val="24"/>
          <w:lang w:eastAsia="en-US"/>
        </w:rPr>
        <w:t xml:space="preserve"> </w:t>
      </w:r>
      <w:r w:rsidRPr="00363C68">
        <w:rPr>
          <w:rFonts w:ascii="Times New Roman" w:eastAsia="宋体" w:hAnsi="Times New Roman" w:cs="Times New Roman"/>
          <w:b/>
          <w:bCs/>
          <w:kern w:val="0"/>
          <w:sz w:val="22"/>
          <w:szCs w:val="24"/>
        </w:rPr>
        <w:t>#10</w:t>
      </w:r>
      <w:r w:rsidR="003E0F21">
        <w:rPr>
          <w:rFonts w:ascii="Times New Roman" w:eastAsia="宋体" w:hAnsi="Times New Roman" w:cs="Times New Roman"/>
          <w:b/>
          <w:bCs/>
          <w:kern w:val="0"/>
          <w:sz w:val="22"/>
          <w:szCs w:val="24"/>
        </w:rPr>
        <w:t>6</w:t>
      </w:r>
      <w:r w:rsidRPr="00363C68">
        <w:rPr>
          <w:rFonts w:ascii="Times New Roman" w:eastAsia="宋体" w:hAnsi="Times New Roman" w:cs="Times New Roman"/>
          <w:b/>
          <w:bCs/>
          <w:kern w:val="0"/>
          <w:sz w:val="22"/>
          <w:szCs w:val="24"/>
        </w:rPr>
        <w:t>-e</w:t>
      </w:r>
      <w:r>
        <w:rPr>
          <w:rFonts w:ascii="Times New Roman" w:eastAsia="MS Mincho" w:hAnsi="Times New Roman" w:cs="Times New Roman"/>
          <w:b/>
          <w:bCs/>
          <w:kern w:val="0"/>
          <w:sz w:val="22"/>
          <w:szCs w:val="24"/>
          <w:lang w:eastAsia="en-US"/>
        </w:rPr>
        <w:tab/>
      </w:r>
      <w:r>
        <w:rPr>
          <w:rFonts w:ascii="Times New Roman" w:eastAsia="MS Mincho" w:hAnsi="Times New Roman" w:cs="Times New Roman"/>
          <w:b/>
          <w:bCs/>
          <w:kern w:val="0"/>
          <w:sz w:val="22"/>
          <w:szCs w:val="24"/>
          <w:lang w:eastAsia="en-US"/>
        </w:rPr>
        <w:tab/>
      </w:r>
      <w:r w:rsidRPr="00236851">
        <w:rPr>
          <w:rFonts w:ascii="Times New Roman" w:eastAsia="MS Mincho" w:hAnsi="Times New Roman" w:cs="Times New Roman"/>
          <w:b/>
          <w:bCs/>
          <w:kern w:val="0"/>
          <w:sz w:val="22"/>
          <w:szCs w:val="24"/>
          <w:lang w:eastAsia="en-US"/>
        </w:rPr>
        <w:t>R1-</w:t>
      </w:r>
      <w:r w:rsidR="00376FFA" w:rsidRPr="00376FFA">
        <w:t xml:space="preserve"> </w:t>
      </w:r>
      <w:r w:rsidR="00376FFA" w:rsidRPr="00376FFA">
        <w:rPr>
          <w:rFonts w:ascii="Times New Roman" w:eastAsia="MS Mincho" w:hAnsi="Times New Roman" w:cs="Times New Roman"/>
          <w:b/>
          <w:bCs/>
          <w:kern w:val="0"/>
          <w:sz w:val="22"/>
          <w:szCs w:val="24"/>
          <w:lang w:eastAsia="en-US"/>
        </w:rPr>
        <w:t>210</w:t>
      </w:r>
      <w:r w:rsidR="003353A6">
        <w:rPr>
          <w:rFonts w:ascii="Times New Roman" w:eastAsia="MS Mincho" w:hAnsi="Times New Roman" w:cs="Times New Roman"/>
          <w:b/>
          <w:bCs/>
          <w:kern w:val="0"/>
          <w:sz w:val="22"/>
          <w:szCs w:val="24"/>
          <w:lang w:eastAsia="en-US"/>
        </w:rPr>
        <w:t>8098</w:t>
      </w:r>
      <w:bookmarkStart w:id="0" w:name="_GoBack"/>
      <w:bookmarkEnd w:id="0"/>
    </w:p>
    <w:p w:rsidR="00026CBC" w:rsidRPr="00363C68" w:rsidRDefault="00026CBC" w:rsidP="00026CBC">
      <w:pPr>
        <w:widowControl/>
        <w:pBdr>
          <w:bottom w:val="single" w:sz="12" w:space="1" w:color="auto"/>
        </w:pBdr>
        <w:tabs>
          <w:tab w:val="center" w:pos="4536"/>
          <w:tab w:val="right" w:pos="9072"/>
        </w:tabs>
        <w:rPr>
          <w:rFonts w:ascii="Times New Roman" w:hAnsi="Times New Roman" w:cs="Times New Roman"/>
          <w:b/>
          <w:bCs/>
          <w:kern w:val="0"/>
          <w:sz w:val="22"/>
          <w:szCs w:val="24"/>
        </w:rPr>
      </w:pPr>
      <w:r>
        <w:rPr>
          <w:rFonts w:ascii="Times New Roman" w:hAnsi="Times New Roman" w:cs="Times New Roman"/>
          <w:b/>
          <w:bCs/>
          <w:kern w:val="0"/>
          <w:sz w:val="22"/>
          <w:szCs w:val="24"/>
        </w:rPr>
        <w:t>E</w:t>
      </w:r>
      <w:r w:rsidRPr="00363C68">
        <w:rPr>
          <w:rFonts w:ascii="Times New Roman" w:hAnsi="Times New Roman" w:cs="Times New Roman"/>
          <w:b/>
          <w:bCs/>
          <w:kern w:val="0"/>
          <w:sz w:val="22"/>
          <w:szCs w:val="24"/>
        </w:rPr>
        <w:t>-Meeting</w:t>
      </w:r>
      <w:r w:rsidRPr="00363C68">
        <w:rPr>
          <w:rFonts w:ascii="Times New Roman" w:eastAsia="MS Mincho" w:hAnsi="Times New Roman" w:cs="Times New Roman"/>
          <w:b/>
          <w:bCs/>
          <w:kern w:val="0"/>
          <w:sz w:val="22"/>
          <w:szCs w:val="24"/>
          <w:lang w:eastAsia="en-US"/>
        </w:rPr>
        <w:t xml:space="preserve">, </w:t>
      </w:r>
      <w:r w:rsidR="00912CB8">
        <w:rPr>
          <w:rFonts w:ascii="Times New Roman" w:hAnsi="Times New Roman" w:cs="Times New Roman"/>
          <w:b/>
          <w:bCs/>
          <w:kern w:val="0"/>
          <w:sz w:val="22"/>
          <w:szCs w:val="24"/>
        </w:rPr>
        <w:t>August</w:t>
      </w:r>
      <w:r>
        <w:rPr>
          <w:rFonts w:ascii="Times New Roman" w:hAnsi="Times New Roman" w:cs="Times New Roman"/>
          <w:b/>
          <w:bCs/>
          <w:kern w:val="0"/>
          <w:sz w:val="22"/>
          <w:szCs w:val="24"/>
        </w:rPr>
        <w:t xml:space="preserve"> 1</w:t>
      </w:r>
      <w:r w:rsidR="00912CB8">
        <w:rPr>
          <w:rFonts w:ascii="Times New Roman" w:hAnsi="Times New Roman" w:cs="Times New Roman"/>
          <w:b/>
          <w:bCs/>
          <w:kern w:val="0"/>
          <w:sz w:val="22"/>
          <w:szCs w:val="24"/>
        </w:rPr>
        <w:t>6</w:t>
      </w:r>
      <w:r w:rsidRPr="00363C68">
        <w:rPr>
          <w:rFonts w:ascii="Times New Roman" w:eastAsia="MS Mincho" w:hAnsi="Times New Roman" w:cs="Times New Roman"/>
          <w:b/>
          <w:bCs/>
          <w:kern w:val="0"/>
          <w:sz w:val="22"/>
          <w:szCs w:val="24"/>
          <w:vertAlign w:val="superscript"/>
          <w:lang w:eastAsia="en-US"/>
        </w:rPr>
        <w:t>th</w:t>
      </w:r>
      <w:r w:rsidRPr="00363C68">
        <w:rPr>
          <w:rFonts w:ascii="Times New Roman" w:eastAsia="MS Mincho" w:hAnsi="Times New Roman" w:cs="Times New Roman"/>
          <w:b/>
          <w:bCs/>
          <w:kern w:val="0"/>
          <w:sz w:val="22"/>
          <w:szCs w:val="24"/>
          <w:lang w:eastAsia="en-US"/>
        </w:rPr>
        <w:t xml:space="preserve"> –</w:t>
      </w:r>
      <w:r>
        <w:rPr>
          <w:rFonts w:ascii="Times New Roman" w:eastAsia="MS Mincho" w:hAnsi="Times New Roman" w:cs="Times New Roman"/>
          <w:b/>
          <w:bCs/>
          <w:kern w:val="0"/>
          <w:sz w:val="22"/>
          <w:szCs w:val="24"/>
          <w:lang w:eastAsia="en-US"/>
        </w:rPr>
        <w:t xml:space="preserve"> </w:t>
      </w:r>
      <w:r w:rsidR="00912CB8">
        <w:rPr>
          <w:rFonts w:ascii="Times New Roman" w:eastAsia="MS Mincho" w:hAnsi="Times New Roman" w:cs="Times New Roman"/>
          <w:b/>
          <w:bCs/>
          <w:kern w:val="0"/>
          <w:sz w:val="22"/>
          <w:szCs w:val="24"/>
          <w:lang w:eastAsia="en-US"/>
        </w:rPr>
        <w:t>August</w:t>
      </w:r>
      <w:r w:rsidRPr="007E61C6">
        <w:rPr>
          <w:rFonts w:ascii="Times New Roman" w:eastAsia="MS Mincho" w:hAnsi="Times New Roman" w:cs="Times New Roman"/>
          <w:b/>
          <w:bCs/>
          <w:kern w:val="0"/>
          <w:sz w:val="22"/>
          <w:szCs w:val="24"/>
          <w:lang w:eastAsia="en-US"/>
        </w:rPr>
        <w:t xml:space="preserve"> </w:t>
      </w:r>
      <w:r>
        <w:rPr>
          <w:rFonts w:ascii="Times New Roman" w:hAnsi="Times New Roman" w:cs="Times New Roman"/>
          <w:b/>
          <w:bCs/>
          <w:kern w:val="0"/>
          <w:sz w:val="22"/>
          <w:szCs w:val="24"/>
        </w:rPr>
        <w:t>27</w:t>
      </w:r>
      <w:r w:rsidRPr="00363C68">
        <w:rPr>
          <w:rFonts w:ascii="Times New Roman" w:hAnsi="Times New Roman" w:cs="Times New Roman"/>
          <w:b/>
          <w:bCs/>
          <w:kern w:val="0"/>
          <w:sz w:val="22"/>
          <w:szCs w:val="24"/>
          <w:vertAlign w:val="superscript"/>
        </w:rPr>
        <w:t>th</w:t>
      </w:r>
      <w:r w:rsidRPr="00363C68">
        <w:rPr>
          <w:rFonts w:ascii="Times New Roman" w:hAnsi="Times New Roman" w:cs="Times New Roman"/>
          <w:b/>
          <w:bCs/>
          <w:kern w:val="0"/>
          <w:sz w:val="22"/>
          <w:szCs w:val="24"/>
        </w:rPr>
        <w:t xml:space="preserve">, </w:t>
      </w:r>
      <w:r w:rsidRPr="00363C68">
        <w:rPr>
          <w:rFonts w:ascii="Times New Roman" w:eastAsia="MS Mincho" w:hAnsi="Times New Roman" w:cs="Times New Roman"/>
          <w:b/>
          <w:bCs/>
          <w:kern w:val="0"/>
          <w:sz w:val="22"/>
          <w:szCs w:val="24"/>
          <w:lang w:eastAsia="en-US"/>
        </w:rPr>
        <w:t>20</w:t>
      </w:r>
      <w:r>
        <w:rPr>
          <w:rFonts w:ascii="Times New Roman" w:hAnsi="Times New Roman" w:cs="Times New Roman"/>
          <w:b/>
          <w:bCs/>
          <w:kern w:val="0"/>
          <w:sz w:val="22"/>
          <w:szCs w:val="24"/>
        </w:rPr>
        <w:t>21</w:t>
      </w:r>
    </w:p>
    <w:p w:rsidR="00026CBC" w:rsidRPr="00363C68" w:rsidRDefault="00026CBC" w:rsidP="00026CBC">
      <w:pPr>
        <w:widowControl/>
        <w:tabs>
          <w:tab w:val="center" w:pos="4536"/>
          <w:tab w:val="right" w:pos="9072"/>
        </w:tabs>
        <w:jc w:val="left"/>
        <w:rPr>
          <w:rFonts w:ascii="Times New Roman" w:eastAsia="宋体" w:hAnsi="Times New Roman" w:cs="Times New Roman"/>
          <w:bCs/>
          <w:kern w:val="0"/>
          <w:sz w:val="13"/>
        </w:rPr>
      </w:pPr>
    </w:p>
    <w:p w:rsidR="00026CBC" w:rsidRPr="00363C68" w:rsidRDefault="00026CBC" w:rsidP="00026CBC">
      <w:pPr>
        <w:widowControl/>
        <w:tabs>
          <w:tab w:val="left" w:pos="1800"/>
          <w:tab w:val="right" w:pos="9072"/>
        </w:tabs>
        <w:ind w:left="1800" w:hanging="1800"/>
        <w:jc w:val="left"/>
        <w:rPr>
          <w:rFonts w:ascii="Times New Roman" w:eastAsia="宋体" w:hAnsi="Times New Roman" w:cs="Times New Roman"/>
          <w:b/>
          <w:kern w:val="0"/>
          <w:sz w:val="22"/>
        </w:rPr>
      </w:pPr>
      <w:r w:rsidRPr="00363C68">
        <w:rPr>
          <w:rFonts w:ascii="Times New Roman" w:eastAsia="MS Mincho" w:hAnsi="Times New Roman" w:cs="Times New Roman"/>
          <w:b/>
          <w:kern w:val="0"/>
          <w:sz w:val="22"/>
          <w:lang w:eastAsia="en-US"/>
        </w:rPr>
        <w:t>Source:</w:t>
      </w:r>
      <w:r w:rsidRPr="00363C68">
        <w:rPr>
          <w:rFonts w:ascii="Times New Roman" w:eastAsia="MS Mincho" w:hAnsi="Times New Roman" w:cs="Times New Roman"/>
          <w:b/>
          <w:kern w:val="0"/>
          <w:sz w:val="22"/>
          <w:lang w:eastAsia="en-US"/>
        </w:rPr>
        <w:tab/>
      </w:r>
      <w:r w:rsidRPr="007E61C6">
        <w:rPr>
          <w:rFonts w:ascii="Times New Roman" w:eastAsia="宋体" w:hAnsi="Times New Roman" w:cs="Times New Roman"/>
          <w:b/>
          <w:kern w:val="0"/>
          <w:sz w:val="22"/>
        </w:rPr>
        <w:t>China Unicom</w:t>
      </w:r>
    </w:p>
    <w:p w:rsidR="00026CBC" w:rsidRPr="00363C68" w:rsidRDefault="00026CBC" w:rsidP="00026CBC">
      <w:pPr>
        <w:widowControl/>
        <w:tabs>
          <w:tab w:val="left" w:pos="1800"/>
          <w:tab w:val="right" w:pos="9072"/>
        </w:tabs>
        <w:ind w:left="1798" w:hangingChars="814" w:hanging="1798"/>
        <w:jc w:val="left"/>
        <w:rPr>
          <w:rFonts w:ascii="Times New Roman" w:eastAsia="宋体" w:hAnsi="Times New Roman" w:cs="Times New Roman"/>
          <w:b/>
          <w:kern w:val="0"/>
          <w:sz w:val="22"/>
        </w:rPr>
      </w:pPr>
      <w:r w:rsidRPr="00363C68">
        <w:rPr>
          <w:rFonts w:ascii="Times New Roman" w:eastAsia="MS Mincho" w:hAnsi="Times New Roman" w:cs="Times New Roman"/>
          <w:b/>
          <w:kern w:val="0"/>
          <w:sz w:val="22"/>
          <w:lang w:eastAsia="en-US"/>
        </w:rPr>
        <w:t>Title:</w:t>
      </w:r>
      <w:bookmarkStart w:id="1" w:name="Title"/>
      <w:bookmarkEnd w:id="1"/>
      <w:r w:rsidRPr="00363C68">
        <w:rPr>
          <w:rFonts w:ascii="Times New Roman" w:eastAsia="MS Mincho" w:hAnsi="Times New Roman" w:cs="Times New Roman"/>
          <w:b/>
          <w:kern w:val="0"/>
          <w:sz w:val="22"/>
          <w:lang w:eastAsia="en-US"/>
        </w:rPr>
        <w:tab/>
      </w:r>
      <w:r w:rsidR="00376FFA" w:rsidRPr="00376FFA">
        <w:rPr>
          <w:rFonts w:ascii="Times New Roman" w:eastAsia="MS Mincho" w:hAnsi="Times New Roman" w:cs="Times New Roman"/>
          <w:b/>
          <w:sz w:val="22"/>
          <w:lang w:val="x-none"/>
        </w:rPr>
        <w:t>Discussion on reduced number of Rx branches</w:t>
      </w:r>
    </w:p>
    <w:p w:rsidR="00026CBC" w:rsidRPr="00363C68" w:rsidRDefault="00026CBC" w:rsidP="00026CBC">
      <w:pPr>
        <w:widowControl/>
        <w:tabs>
          <w:tab w:val="left" w:pos="1800"/>
          <w:tab w:val="center" w:pos="4536"/>
          <w:tab w:val="right" w:pos="9072"/>
        </w:tabs>
        <w:jc w:val="left"/>
        <w:rPr>
          <w:rFonts w:ascii="Times New Roman" w:eastAsia="宋体" w:hAnsi="Times New Roman" w:cs="Times New Roman"/>
          <w:b/>
          <w:kern w:val="0"/>
          <w:sz w:val="22"/>
        </w:rPr>
      </w:pPr>
      <w:r w:rsidRPr="00363C68">
        <w:rPr>
          <w:rFonts w:ascii="Times New Roman" w:eastAsia="MS Mincho" w:hAnsi="Times New Roman" w:cs="Times New Roman"/>
          <w:b/>
          <w:kern w:val="0"/>
          <w:sz w:val="22"/>
          <w:lang w:eastAsia="en-US"/>
        </w:rPr>
        <w:t>Agenda Item:</w:t>
      </w:r>
      <w:bookmarkStart w:id="2" w:name="Source"/>
      <w:bookmarkEnd w:id="2"/>
      <w:r w:rsidRPr="00363C68">
        <w:rPr>
          <w:rFonts w:ascii="Times New Roman" w:eastAsia="MS Mincho" w:hAnsi="Times New Roman" w:cs="Times New Roman"/>
          <w:b/>
          <w:kern w:val="0"/>
          <w:sz w:val="22"/>
          <w:lang w:eastAsia="en-US"/>
        </w:rPr>
        <w:tab/>
      </w:r>
      <w:r>
        <w:rPr>
          <w:rFonts w:ascii="Times New Roman" w:eastAsia="宋体" w:hAnsi="Times New Roman" w:cs="Times New Roman"/>
          <w:b/>
          <w:kern w:val="0"/>
          <w:sz w:val="22"/>
        </w:rPr>
        <w:t>8.6.1</w:t>
      </w:r>
      <w:r w:rsidR="000E7B8E">
        <w:rPr>
          <w:rFonts w:ascii="Times New Roman" w:eastAsia="宋体" w:hAnsi="Times New Roman" w:cs="Times New Roman"/>
          <w:b/>
          <w:kern w:val="0"/>
          <w:sz w:val="22"/>
        </w:rPr>
        <w:t>.2</w:t>
      </w:r>
    </w:p>
    <w:p w:rsidR="00026CBC" w:rsidRPr="007E61C6" w:rsidRDefault="00026CBC" w:rsidP="00026CBC">
      <w:pPr>
        <w:widowControl/>
        <w:pBdr>
          <w:bottom w:val="single" w:sz="12" w:space="1" w:color="auto"/>
        </w:pBdr>
        <w:tabs>
          <w:tab w:val="left" w:pos="1800"/>
          <w:tab w:val="center" w:pos="4536"/>
          <w:tab w:val="right" w:pos="9072"/>
        </w:tabs>
        <w:jc w:val="left"/>
        <w:rPr>
          <w:rFonts w:ascii="Times New Roman" w:eastAsia="宋体" w:hAnsi="Times New Roman" w:cs="Times New Roman"/>
          <w:b/>
          <w:kern w:val="0"/>
          <w:sz w:val="22"/>
        </w:rPr>
      </w:pPr>
      <w:r w:rsidRPr="00363C68">
        <w:rPr>
          <w:rFonts w:ascii="Times New Roman" w:eastAsia="MS Mincho" w:hAnsi="Times New Roman" w:cs="Times New Roman"/>
          <w:b/>
          <w:kern w:val="0"/>
          <w:sz w:val="22"/>
          <w:lang w:eastAsia="en-US"/>
        </w:rPr>
        <w:t>Document for:</w:t>
      </w:r>
      <w:r w:rsidRPr="00363C68">
        <w:rPr>
          <w:rFonts w:ascii="Times New Roman" w:eastAsia="MS Mincho" w:hAnsi="Times New Roman" w:cs="Times New Roman"/>
          <w:b/>
          <w:kern w:val="0"/>
          <w:sz w:val="22"/>
          <w:lang w:eastAsia="en-US"/>
        </w:rPr>
        <w:tab/>
      </w:r>
      <w:bookmarkStart w:id="3" w:name="DocumentFor"/>
      <w:bookmarkEnd w:id="3"/>
      <w:r w:rsidRPr="00363C68">
        <w:rPr>
          <w:rFonts w:ascii="Times New Roman" w:eastAsia="MS Mincho" w:hAnsi="Times New Roman" w:cs="Times New Roman"/>
          <w:b/>
          <w:kern w:val="0"/>
          <w:sz w:val="22"/>
          <w:lang w:eastAsia="en-US"/>
        </w:rPr>
        <w:t>Discussion</w:t>
      </w:r>
      <w:r w:rsidRPr="00363C68">
        <w:rPr>
          <w:rFonts w:ascii="Times New Roman" w:eastAsia="宋体" w:hAnsi="Times New Roman" w:cs="Times New Roman"/>
          <w:b/>
          <w:kern w:val="0"/>
          <w:sz w:val="22"/>
        </w:rPr>
        <w:t xml:space="preserve"> and Decision</w:t>
      </w:r>
    </w:p>
    <w:p w:rsidR="00026CBC" w:rsidRDefault="00026CBC" w:rsidP="00026CBC">
      <w:pPr>
        <w:pStyle w:val="1"/>
        <w:tabs>
          <w:tab w:val="num" w:pos="432"/>
        </w:tabs>
        <w:ind w:left="432"/>
      </w:pPr>
      <w:bookmarkStart w:id="4" w:name="_Ref124589705"/>
      <w:bookmarkStart w:id="5" w:name="_Ref129681862"/>
      <w:r w:rsidRPr="00B04045">
        <w:t>Introduction</w:t>
      </w:r>
      <w:bookmarkEnd w:id="4"/>
      <w:bookmarkEnd w:id="5"/>
    </w:p>
    <w:p w:rsidR="00B06D5C" w:rsidRDefault="00B06D5C" w:rsidP="00B06D5C">
      <w:pPr>
        <w:rPr>
          <w:rFonts w:ascii="Times New Roman" w:eastAsia="宋体" w:hAnsi="Times New Roman" w:cs="Times New Roman"/>
          <w:bCs/>
          <w:kern w:val="0"/>
          <w:sz w:val="22"/>
          <w:lang w:eastAsia="en-US"/>
        </w:rPr>
      </w:pPr>
      <w:r>
        <w:rPr>
          <w:rFonts w:ascii="Times New Roman" w:eastAsia="宋体" w:hAnsi="Times New Roman" w:cs="Times New Roman"/>
          <w:bCs/>
          <w:kern w:val="0"/>
          <w:sz w:val="22"/>
          <w:lang w:eastAsia="en-US"/>
        </w:rPr>
        <w:t>In RAN1#10</w:t>
      </w:r>
      <w:r w:rsidR="00912CB8">
        <w:rPr>
          <w:rFonts w:ascii="Times New Roman" w:eastAsia="宋体" w:hAnsi="Times New Roman" w:cs="Times New Roman"/>
          <w:bCs/>
          <w:kern w:val="0"/>
          <w:sz w:val="22"/>
          <w:lang w:eastAsia="en-US"/>
        </w:rPr>
        <w:t>5</w:t>
      </w:r>
      <w:r>
        <w:rPr>
          <w:rFonts w:ascii="Times New Roman" w:eastAsia="宋体" w:hAnsi="Times New Roman" w:cs="Times New Roman"/>
          <w:bCs/>
          <w:kern w:val="0"/>
          <w:sz w:val="22"/>
          <w:lang w:eastAsia="en-US"/>
        </w:rPr>
        <w:t xml:space="preserve"> </w:t>
      </w:r>
      <w:r w:rsidRPr="00AB3A53">
        <w:rPr>
          <w:rFonts w:ascii="Times New Roman" w:eastAsia="宋体" w:hAnsi="Times New Roman" w:cs="Times New Roman"/>
          <w:bCs/>
          <w:kern w:val="0"/>
          <w:sz w:val="22"/>
          <w:lang w:eastAsia="en-US"/>
        </w:rPr>
        <w:t>e</w:t>
      </w:r>
      <w:r>
        <w:rPr>
          <w:rFonts w:ascii="Times New Roman" w:eastAsia="宋体" w:hAnsi="Times New Roman" w:cs="Times New Roman"/>
          <w:bCs/>
          <w:kern w:val="0"/>
          <w:sz w:val="22"/>
          <w:lang w:eastAsia="en-US"/>
        </w:rPr>
        <w:t>-</w:t>
      </w:r>
      <w:r w:rsidRPr="00AB3A53">
        <w:rPr>
          <w:rFonts w:ascii="Times New Roman" w:eastAsia="宋体" w:hAnsi="Times New Roman" w:cs="Times New Roman"/>
          <w:bCs/>
          <w:kern w:val="0"/>
          <w:sz w:val="22"/>
          <w:lang w:eastAsia="en-US"/>
        </w:rPr>
        <w:t xml:space="preserve">meeting, the </w:t>
      </w:r>
      <w:r>
        <w:rPr>
          <w:rFonts w:ascii="Times New Roman" w:eastAsia="宋体" w:hAnsi="Times New Roman" w:cs="Times New Roman"/>
          <w:bCs/>
          <w:kern w:val="0"/>
          <w:sz w:val="22"/>
          <w:lang w:eastAsia="en-US"/>
        </w:rPr>
        <w:t>following agreements were made</w:t>
      </w:r>
      <w:r>
        <w:t xml:space="preserve"> [1]</w:t>
      </w:r>
      <w:r>
        <w:rPr>
          <w:rFonts w:ascii="Times New Roman" w:eastAsia="宋体" w:hAnsi="Times New Roman" w:cs="Times New Roman"/>
          <w:bCs/>
          <w:kern w:val="0"/>
          <w:sz w:val="22"/>
          <w:lang w:eastAsia="en-US"/>
        </w:rPr>
        <w:t>:</w:t>
      </w:r>
    </w:p>
    <w:tbl>
      <w:tblPr>
        <w:tblStyle w:val="a6"/>
        <w:tblW w:w="8346" w:type="dxa"/>
        <w:tblLayout w:type="fixed"/>
        <w:tblLook w:val="04A0" w:firstRow="1" w:lastRow="0" w:firstColumn="1" w:lastColumn="0" w:noHBand="0" w:noVBand="1"/>
      </w:tblPr>
      <w:tblGrid>
        <w:gridCol w:w="8346"/>
      </w:tblGrid>
      <w:tr w:rsidR="00B06D5C" w:rsidTr="00DE2660">
        <w:trPr>
          <w:trHeight w:val="1265"/>
        </w:trPr>
        <w:tc>
          <w:tcPr>
            <w:tcW w:w="8346" w:type="dxa"/>
          </w:tcPr>
          <w:p w:rsidR="00912CB8" w:rsidRPr="00847460" w:rsidRDefault="00912CB8" w:rsidP="00912CB8">
            <w:pPr>
              <w:overflowPunct/>
              <w:autoSpaceDE/>
              <w:autoSpaceDN/>
              <w:adjustRightInd/>
              <w:spacing w:after="0"/>
              <w:textAlignment w:val="auto"/>
              <w:rPr>
                <w:rFonts w:ascii="Calibri" w:hAnsi="Calibri"/>
                <w:b/>
                <w:bCs/>
                <w:lang w:eastAsia="en-US"/>
              </w:rPr>
            </w:pPr>
            <w:bookmarkStart w:id="6" w:name="OLE_LINK2"/>
            <w:bookmarkStart w:id="7" w:name="OLE_LINK3"/>
            <w:r w:rsidRPr="00847460">
              <w:rPr>
                <w:rFonts w:ascii="Times" w:hAnsi="Times"/>
                <w:highlight w:val="green"/>
                <w:lang w:eastAsia="en-US"/>
              </w:rPr>
              <w:t>Agreements:</w:t>
            </w:r>
          </w:p>
          <w:p w:rsidR="00912CB8" w:rsidRPr="00847460" w:rsidRDefault="00912CB8" w:rsidP="00912CB8">
            <w:pPr>
              <w:widowControl/>
              <w:numPr>
                <w:ilvl w:val="0"/>
                <w:numId w:val="8"/>
              </w:numPr>
              <w:overflowPunct/>
              <w:autoSpaceDE/>
              <w:autoSpaceDN/>
              <w:adjustRightInd/>
              <w:spacing w:after="0"/>
              <w:jc w:val="left"/>
              <w:textAlignment w:val="auto"/>
              <w:rPr>
                <w:rFonts w:ascii="Times" w:hAnsi="Times"/>
                <w:b/>
                <w:bCs/>
                <w:lang w:eastAsia="en-US"/>
              </w:rPr>
            </w:pPr>
            <w:r w:rsidRPr="00847460">
              <w:rPr>
                <w:rFonts w:ascii="Times" w:hAnsi="Times"/>
                <w:lang w:eastAsia="en-US"/>
              </w:rPr>
              <w:t>Redcap UE is mandated to support at least DCI format 0_0/1_0.</w:t>
            </w:r>
          </w:p>
          <w:p w:rsidR="00912CB8" w:rsidRPr="00847460" w:rsidRDefault="00912CB8" w:rsidP="00912CB8">
            <w:pPr>
              <w:overflowPunct/>
              <w:autoSpaceDE/>
              <w:autoSpaceDN/>
              <w:adjustRightInd/>
              <w:spacing w:after="0"/>
              <w:textAlignment w:val="auto"/>
              <w:rPr>
                <w:rFonts w:ascii="Times" w:hAnsi="Times"/>
                <w:szCs w:val="24"/>
                <w:lang w:eastAsia="en-US"/>
              </w:rPr>
            </w:pPr>
          </w:p>
          <w:p w:rsidR="00912CB8" w:rsidRPr="00847460" w:rsidRDefault="00912CB8" w:rsidP="00912CB8">
            <w:pPr>
              <w:overflowPunct/>
              <w:autoSpaceDE/>
              <w:autoSpaceDN/>
              <w:adjustRightInd/>
              <w:spacing w:after="0"/>
              <w:textAlignment w:val="auto"/>
              <w:rPr>
                <w:rFonts w:ascii="Times" w:hAnsi="Times"/>
                <w:b/>
                <w:bCs/>
                <w:highlight w:val="green"/>
                <w:lang w:eastAsia="en-US"/>
              </w:rPr>
            </w:pPr>
            <w:r w:rsidRPr="00847460">
              <w:rPr>
                <w:rFonts w:ascii="Times" w:hAnsi="Times"/>
                <w:highlight w:val="green"/>
                <w:lang w:eastAsia="en-US"/>
              </w:rPr>
              <w:t>Agreements:</w:t>
            </w:r>
          </w:p>
          <w:p w:rsidR="00912CB8" w:rsidRPr="00847460" w:rsidRDefault="00912CB8" w:rsidP="00912CB8">
            <w:pPr>
              <w:widowControl/>
              <w:numPr>
                <w:ilvl w:val="0"/>
                <w:numId w:val="3"/>
              </w:numPr>
              <w:overflowPunct/>
              <w:autoSpaceDE/>
              <w:autoSpaceDN/>
              <w:adjustRightInd/>
              <w:spacing w:after="0"/>
              <w:jc w:val="left"/>
              <w:textAlignment w:val="auto"/>
              <w:rPr>
                <w:rFonts w:ascii="Times" w:eastAsia="Batang" w:hAnsi="Times"/>
                <w:b/>
                <w:bCs/>
                <w:szCs w:val="24"/>
                <w:lang w:eastAsia="en-US"/>
              </w:rPr>
            </w:pPr>
            <w:r w:rsidRPr="00847460">
              <w:rPr>
                <w:rFonts w:ascii="Times" w:hAnsi="Times"/>
                <w:lang w:eastAsia="en-US"/>
              </w:rPr>
              <w:t>For UE capability signalling, the number of Rx branches for RedCap is</w:t>
            </w:r>
            <w:r w:rsidRPr="00847460">
              <w:rPr>
                <w:rFonts w:ascii="Times" w:hAnsi="Times"/>
                <w:color w:val="FF0000"/>
                <w:lang w:eastAsia="en-US"/>
              </w:rPr>
              <w:t xml:space="preserve"> </w:t>
            </w:r>
            <w:r w:rsidRPr="00847460">
              <w:rPr>
                <w:rFonts w:ascii="Times" w:hAnsi="Times"/>
                <w:lang w:eastAsia="en-US"/>
              </w:rPr>
              <w:t>implicitly indicated by the corresponding capability parameter </w:t>
            </w:r>
            <w:r w:rsidRPr="00847460">
              <w:rPr>
                <w:rFonts w:ascii="Times" w:hAnsi="Times"/>
                <w:i/>
                <w:iCs/>
                <w:lang w:eastAsia="en-US"/>
              </w:rPr>
              <w:t>maxNumberMIMO-LayersPDSCH</w:t>
            </w:r>
            <w:r w:rsidRPr="00847460">
              <w:rPr>
                <w:rFonts w:ascii="Times" w:hAnsi="Times"/>
                <w:lang w:eastAsia="en-US"/>
              </w:rPr>
              <w:t> in the existing UE capability framework.</w:t>
            </w:r>
          </w:p>
          <w:p w:rsidR="00912CB8" w:rsidRPr="00847460" w:rsidRDefault="00912CB8" w:rsidP="00912CB8">
            <w:pPr>
              <w:widowControl/>
              <w:numPr>
                <w:ilvl w:val="1"/>
                <w:numId w:val="8"/>
              </w:numPr>
              <w:overflowPunct/>
              <w:autoSpaceDE/>
              <w:autoSpaceDN/>
              <w:adjustRightInd/>
              <w:spacing w:after="0"/>
              <w:jc w:val="left"/>
              <w:textAlignment w:val="auto"/>
              <w:rPr>
                <w:rFonts w:ascii="Times" w:eastAsia="Batang" w:hAnsi="Times"/>
                <w:b/>
                <w:bCs/>
                <w:szCs w:val="24"/>
                <w:lang w:eastAsia="en-US"/>
              </w:rPr>
            </w:pPr>
            <w:r w:rsidRPr="00847460">
              <w:rPr>
                <w:rFonts w:ascii="Times" w:hAnsi="Times"/>
                <w:lang w:eastAsia="en-US"/>
              </w:rPr>
              <w:t>Detailed signalling is up to RAN2</w:t>
            </w:r>
          </w:p>
          <w:p w:rsidR="00912CB8" w:rsidRPr="00847460" w:rsidRDefault="00912CB8" w:rsidP="00912CB8">
            <w:pPr>
              <w:overflowPunct/>
              <w:autoSpaceDE/>
              <w:autoSpaceDN/>
              <w:adjustRightInd/>
              <w:spacing w:after="0"/>
              <w:textAlignment w:val="auto"/>
              <w:rPr>
                <w:rFonts w:ascii="Times" w:eastAsia="Batang" w:hAnsi="Times"/>
                <w:szCs w:val="24"/>
                <w:lang w:eastAsia="en-US"/>
              </w:rPr>
            </w:pPr>
          </w:p>
          <w:p w:rsidR="00912CB8" w:rsidRPr="00847460" w:rsidRDefault="00912CB8" w:rsidP="00912CB8">
            <w:pPr>
              <w:overflowPunct/>
              <w:autoSpaceDE/>
              <w:autoSpaceDN/>
              <w:adjustRightInd/>
              <w:spacing w:after="0"/>
              <w:textAlignment w:val="auto"/>
              <w:rPr>
                <w:rFonts w:ascii="Times" w:eastAsia="Batang" w:hAnsi="Times"/>
                <w:b/>
                <w:bCs/>
                <w:u w:val="single"/>
                <w:lang w:eastAsia="en-US"/>
              </w:rPr>
            </w:pPr>
            <w:r w:rsidRPr="00847460">
              <w:rPr>
                <w:rFonts w:ascii="Times" w:eastAsia="Batang" w:hAnsi="Times"/>
                <w:b/>
                <w:bCs/>
                <w:u w:val="single"/>
                <w:lang w:eastAsia="en-US"/>
              </w:rPr>
              <w:t>Conclusion:</w:t>
            </w:r>
          </w:p>
          <w:p w:rsidR="00912CB8" w:rsidRPr="00847460" w:rsidRDefault="00912CB8" w:rsidP="00912CB8">
            <w:pPr>
              <w:widowControl/>
              <w:numPr>
                <w:ilvl w:val="0"/>
                <w:numId w:val="9"/>
              </w:numPr>
              <w:overflowPunct/>
              <w:autoSpaceDE/>
              <w:autoSpaceDN/>
              <w:adjustRightInd/>
              <w:spacing w:after="0"/>
              <w:jc w:val="left"/>
              <w:textAlignment w:val="auto"/>
              <w:rPr>
                <w:rFonts w:ascii="Times" w:eastAsia="Batang" w:hAnsi="Times"/>
                <w:lang w:eastAsia="en-US"/>
              </w:rPr>
            </w:pPr>
            <w:r w:rsidRPr="00847460">
              <w:rPr>
                <w:rFonts w:ascii="Times" w:eastAsia="Batang" w:hAnsi="Times"/>
                <w:lang w:eastAsia="en-US"/>
              </w:rPr>
              <w:t>No consensus to support early identification of the number of Rx branches in Msg1/Msg3/MsgA for Redcap UE in Rel-17</w:t>
            </w:r>
          </w:p>
          <w:p w:rsidR="00912CB8" w:rsidRPr="00847460" w:rsidRDefault="00912CB8" w:rsidP="00912CB8">
            <w:pPr>
              <w:overflowPunct/>
              <w:autoSpaceDE/>
              <w:autoSpaceDN/>
              <w:adjustRightInd/>
              <w:spacing w:after="0"/>
              <w:textAlignment w:val="auto"/>
              <w:rPr>
                <w:rFonts w:ascii="Times" w:eastAsia="Batang" w:hAnsi="Times"/>
                <w:lang w:eastAsia="en-US"/>
              </w:rPr>
            </w:pPr>
          </w:p>
          <w:p w:rsidR="00912CB8" w:rsidRPr="00847460" w:rsidRDefault="00912CB8" w:rsidP="00912CB8">
            <w:pPr>
              <w:overflowPunct/>
              <w:autoSpaceDE/>
              <w:autoSpaceDN/>
              <w:adjustRightInd/>
              <w:spacing w:after="0"/>
              <w:textAlignment w:val="auto"/>
              <w:rPr>
                <w:rFonts w:ascii="Times" w:eastAsia="Batang" w:hAnsi="Times"/>
                <w:highlight w:val="green"/>
                <w:lang w:eastAsia="en-US"/>
              </w:rPr>
            </w:pPr>
            <w:r w:rsidRPr="00847460">
              <w:rPr>
                <w:rFonts w:ascii="Times" w:eastAsia="Batang" w:hAnsi="Times"/>
                <w:highlight w:val="green"/>
                <w:lang w:eastAsia="en-US"/>
              </w:rPr>
              <w:t>Agreements:</w:t>
            </w:r>
          </w:p>
          <w:p w:rsidR="00912CB8" w:rsidRPr="00847460" w:rsidRDefault="00912CB8" w:rsidP="00912CB8">
            <w:pPr>
              <w:widowControl/>
              <w:numPr>
                <w:ilvl w:val="0"/>
                <w:numId w:val="3"/>
              </w:numPr>
              <w:overflowPunct/>
              <w:autoSpaceDE/>
              <w:autoSpaceDN/>
              <w:adjustRightInd/>
              <w:spacing w:after="0"/>
              <w:jc w:val="left"/>
              <w:textAlignment w:val="auto"/>
              <w:rPr>
                <w:rFonts w:ascii="Times" w:eastAsia="Batang" w:hAnsi="Times"/>
                <w:lang w:eastAsia="en-US"/>
              </w:rPr>
            </w:pPr>
            <w:r w:rsidRPr="00847460">
              <w:rPr>
                <w:rFonts w:ascii="Times" w:eastAsia="Batang" w:hAnsi="Times"/>
                <w:lang w:eastAsia="en-US"/>
              </w:rPr>
              <w:t xml:space="preserve">Regarding DCI format 0_1/1_1 and DCI format 0_2 and 1_2, </w:t>
            </w:r>
          </w:p>
          <w:p w:rsidR="00912CB8" w:rsidRPr="00847460" w:rsidRDefault="00912CB8" w:rsidP="00912CB8">
            <w:pPr>
              <w:widowControl/>
              <w:numPr>
                <w:ilvl w:val="1"/>
                <w:numId w:val="9"/>
              </w:numPr>
              <w:overflowPunct/>
              <w:autoSpaceDE/>
              <w:autoSpaceDN/>
              <w:adjustRightInd/>
              <w:spacing w:after="0"/>
              <w:jc w:val="left"/>
              <w:textAlignment w:val="auto"/>
              <w:rPr>
                <w:rFonts w:ascii="Times" w:eastAsia="Batang" w:hAnsi="Times"/>
                <w:lang w:eastAsia="en-US"/>
              </w:rPr>
            </w:pPr>
            <w:r w:rsidRPr="00847460">
              <w:rPr>
                <w:rFonts w:ascii="Times" w:eastAsia="Batang" w:hAnsi="Times"/>
                <w:lang w:eastAsia="en-US"/>
              </w:rPr>
              <w:t>DCI format 0_1/1_1 are mandatory as in legacy. DCI 0_2/1_2 are optionally supported. </w:t>
            </w:r>
          </w:p>
          <w:bookmarkEnd w:id="6"/>
          <w:bookmarkEnd w:id="7"/>
          <w:p w:rsidR="00B06D5C" w:rsidRPr="00B06D5C" w:rsidRDefault="00B06D5C" w:rsidP="00DE2660">
            <w:pPr>
              <w:pStyle w:val="a5"/>
              <w:widowControl/>
              <w:overflowPunct/>
              <w:autoSpaceDE/>
              <w:autoSpaceDN/>
              <w:adjustRightInd/>
              <w:spacing w:after="0"/>
              <w:ind w:left="1440" w:firstLineChars="0" w:firstLine="0"/>
              <w:jc w:val="left"/>
              <w:textAlignment w:val="auto"/>
              <w:rPr>
                <w:rFonts w:eastAsia="Times New Roman"/>
              </w:rPr>
            </w:pPr>
          </w:p>
        </w:tc>
      </w:tr>
    </w:tbl>
    <w:p w:rsidR="00B06D5C" w:rsidRDefault="00B06D5C" w:rsidP="00B06D5C">
      <w:pPr>
        <w:pBdr>
          <w:bottom w:val="single" w:sz="12" w:space="1" w:color="auto"/>
        </w:pBdr>
        <w:rPr>
          <w:rFonts w:ascii="Times New Roman" w:eastAsia="宋体" w:hAnsi="Times New Roman" w:cs="Times New Roman"/>
          <w:bCs/>
          <w:kern w:val="0"/>
          <w:sz w:val="22"/>
        </w:rPr>
      </w:pPr>
      <w:r w:rsidRPr="00022A2B">
        <w:rPr>
          <w:rFonts w:ascii="Times New Roman" w:eastAsia="宋体" w:hAnsi="Times New Roman" w:cs="Times New Roman"/>
          <w:bCs/>
          <w:kern w:val="0"/>
          <w:sz w:val="22"/>
        </w:rPr>
        <w:t xml:space="preserve">In this contribution, our view on </w:t>
      </w:r>
      <w:r w:rsidRPr="00B06D5C">
        <w:rPr>
          <w:rFonts w:ascii="Times New Roman" w:eastAsia="宋体" w:hAnsi="Times New Roman" w:cs="Times New Roman"/>
          <w:bCs/>
          <w:kern w:val="0"/>
          <w:sz w:val="22"/>
        </w:rPr>
        <w:t>reduced number of Rx branches</w:t>
      </w:r>
      <w:r w:rsidRPr="00022A2B">
        <w:rPr>
          <w:rFonts w:ascii="Times New Roman" w:eastAsia="宋体" w:hAnsi="Times New Roman" w:cs="Times New Roman"/>
          <w:bCs/>
          <w:kern w:val="0"/>
          <w:sz w:val="22"/>
        </w:rPr>
        <w:t xml:space="preserve"> is provided</w:t>
      </w:r>
      <w:r>
        <w:rPr>
          <w:rFonts w:ascii="Times New Roman" w:eastAsia="宋体" w:hAnsi="Times New Roman" w:cs="Times New Roman"/>
          <w:bCs/>
          <w:kern w:val="0"/>
          <w:sz w:val="22"/>
        </w:rPr>
        <w:t>.</w:t>
      </w:r>
    </w:p>
    <w:p w:rsidR="00026CBC" w:rsidRPr="00B06D5C" w:rsidRDefault="00026CBC" w:rsidP="00026CBC">
      <w:pPr>
        <w:pBdr>
          <w:bottom w:val="single" w:sz="12" w:space="1" w:color="auto"/>
        </w:pBdr>
        <w:rPr>
          <w:rFonts w:ascii="Times New Roman" w:eastAsia="宋体" w:hAnsi="Times New Roman" w:cs="Times New Roman"/>
          <w:bCs/>
          <w:kern w:val="0"/>
          <w:sz w:val="22"/>
        </w:rPr>
      </w:pPr>
    </w:p>
    <w:p w:rsidR="00026CBC" w:rsidRPr="00F42B18" w:rsidRDefault="00026CBC" w:rsidP="00026CBC">
      <w:pPr>
        <w:pStyle w:val="1"/>
        <w:tabs>
          <w:tab w:val="num" w:pos="432"/>
        </w:tabs>
        <w:ind w:left="432"/>
        <w:rPr>
          <w:rFonts w:eastAsia="宋体"/>
          <w:bCs w:val="0"/>
          <w:szCs w:val="20"/>
        </w:rPr>
      </w:pPr>
      <w:r w:rsidRPr="00AC7E48">
        <w:t>Discussion</w:t>
      </w:r>
    </w:p>
    <w:p w:rsidR="00026CBC" w:rsidRDefault="00026CBC" w:rsidP="00026CBC">
      <w:pPr>
        <w:pStyle w:val="2"/>
        <w:keepLines w:val="0"/>
        <w:widowControl/>
        <w:autoSpaceDE w:val="0"/>
        <w:autoSpaceDN w:val="0"/>
        <w:adjustRightInd w:val="0"/>
        <w:snapToGrid w:val="0"/>
        <w:spacing w:before="120" w:after="120" w:line="240" w:lineRule="auto"/>
        <w:rPr>
          <w:rFonts w:ascii="Times New Roman" w:eastAsiaTheme="minorEastAsia" w:hAnsi="Times New Roman" w:cs="Times New Roman"/>
          <w:kern w:val="0"/>
          <w:sz w:val="24"/>
          <w:szCs w:val="22"/>
        </w:rPr>
      </w:pPr>
      <w:r w:rsidRPr="00196CA0">
        <w:rPr>
          <w:rFonts w:ascii="Times New Roman" w:eastAsiaTheme="minorEastAsia" w:hAnsi="Times New Roman" w:cs="Times New Roman" w:hint="eastAsia"/>
          <w:kern w:val="0"/>
          <w:sz w:val="24"/>
          <w:szCs w:val="22"/>
        </w:rPr>
        <w:t>2</w:t>
      </w:r>
      <w:r>
        <w:rPr>
          <w:rFonts w:ascii="Times New Roman" w:eastAsiaTheme="minorEastAsia" w:hAnsi="Times New Roman" w:cs="Times New Roman"/>
          <w:kern w:val="0"/>
          <w:sz w:val="24"/>
          <w:szCs w:val="22"/>
        </w:rPr>
        <w:t xml:space="preserve">.1 </w:t>
      </w:r>
      <w:r w:rsidR="000D788F" w:rsidRPr="000D788F">
        <w:rPr>
          <w:rFonts w:ascii="Times New Roman" w:eastAsiaTheme="minorEastAsia" w:hAnsi="Times New Roman" w:cs="Times New Roman"/>
          <w:kern w:val="0"/>
          <w:sz w:val="24"/>
          <w:szCs w:val="22"/>
        </w:rPr>
        <w:t>Earlier indication</w:t>
      </w:r>
    </w:p>
    <w:p w:rsidR="000D788F" w:rsidRDefault="000D788F" w:rsidP="000D788F">
      <w:pPr>
        <w:rPr>
          <w:rFonts w:ascii="Times New Roman" w:hAnsi="Times New Roman" w:cs="Times New Roman"/>
          <w:sz w:val="22"/>
        </w:rPr>
      </w:pPr>
      <w:r w:rsidRPr="00910379">
        <w:rPr>
          <w:rFonts w:ascii="Times New Roman" w:hAnsi="Times New Roman" w:cs="Times New Roman"/>
          <w:sz w:val="22"/>
        </w:rPr>
        <w:t>From the perspective of UE access management, we think that there should be multiple schemes to report UE type as well as antenna number, rather than only one scheme. By allowing earlier indication of RedCap UEs with #Rx branches, gNB can obtain RedCap UE indentification through more than one scheme.</w:t>
      </w:r>
    </w:p>
    <w:p w:rsidR="000D788F" w:rsidRPr="00910379" w:rsidRDefault="000D788F" w:rsidP="000D788F">
      <w:pPr>
        <w:rPr>
          <w:rFonts w:ascii="Times New Roman" w:hAnsi="Times New Roman" w:cs="Times New Roman"/>
          <w:sz w:val="22"/>
        </w:rPr>
      </w:pPr>
    </w:p>
    <w:p w:rsidR="009C32BE" w:rsidRDefault="000D788F" w:rsidP="000D788F">
      <w:pPr>
        <w:rPr>
          <w:rFonts w:ascii="Times New Roman" w:hAnsi="Times New Roman" w:cs="Times New Roman"/>
          <w:sz w:val="22"/>
        </w:rPr>
      </w:pPr>
      <w:r w:rsidRPr="00910379">
        <w:rPr>
          <w:rFonts w:ascii="Times New Roman" w:hAnsi="Times New Roman" w:cs="Times New Roman"/>
          <w:sz w:val="22"/>
        </w:rPr>
        <w:t xml:space="preserve">From the perspective of link </w:t>
      </w:r>
      <w:r>
        <w:rPr>
          <w:rFonts w:ascii="Times New Roman" w:hAnsi="Times New Roman" w:cs="Times New Roman"/>
          <w:sz w:val="22"/>
        </w:rPr>
        <w:t>performance</w:t>
      </w:r>
      <w:r w:rsidRPr="00910379">
        <w:rPr>
          <w:rFonts w:ascii="Times New Roman" w:hAnsi="Times New Roman" w:cs="Times New Roman"/>
          <w:sz w:val="22"/>
        </w:rPr>
        <w:t>, 1Rx and 2Rx have different performance such as coverage</w:t>
      </w:r>
      <w:r w:rsidR="004F63D5">
        <w:rPr>
          <w:rFonts w:ascii="Times New Roman" w:hAnsi="Times New Roman" w:cs="Times New Roman"/>
          <w:sz w:val="22"/>
        </w:rPr>
        <w:t xml:space="preserve"> and PDCCH blocking rate.</w:t>
      </w:r>
      <w:r w:rsidRPr="00910379">
        <w:rPr>
          <w:rFonts w:ascii="Times New Roman" w:hAnsi="Times New Roman" w:cs="Times New Roman"/>
          <w:sz w:val="22"/>
        </w:rPr>
        <w:t xml:space="preserve"> </w:t>
      </w:r>
      <w:r w:rsidR="009C32BE">
        <w:rPr>
          <w:rFonts w:ascii="Times New Roman" w:hAnsi="Times New Roman" w:cs="Times New Roman"/>
          <w:sz w:val="22"/>
        </w:rPr>
        <w:t xml:space="preserve">In TR 38.875, the </w:t>
      </w:r>
      <w:r w:rsidR="009C32BE" w:rsidRPr="009C32BE">
        <w:rPr>
          <w:rFonts w:ascii="Times New Roman" w:hAnsi="Times New Roman" w:cs="Times New Roman"/>
          <w:sz w:val="22"/>
        </w:rPr>
        <w:t>following observations</w:t>
      </w:r>
      <w:r w:rsidR="009C32BE">
        <w:rPr>
          <w:rFonts w:ascii="Times New Roman" w:hAnsi="Times New Roman" w:cs="Times New Roman"/>
          <w:sz w:val="22"/>
        </w:rPr>
        <w:t xml:space="preserve"> on DL coverage recovery are included:</w:t>
      </w:r>
    </w:p>
    <w:p w:rsidR="009C32BE" w:rsidRPr="009C32BE" w:rsidRDefault="009C32BE" w:rsidP="009C32BE">
      <w:pPr>
        <w:pStyle w:val="a5"/>
        <w:numPr>
          <w:ilvl w:val="0"/>
          <w:numId w:val="10"/>
        </w:numPr>
        <w:ind w:firstLineChars="0"/>
        <w:rPr>
          <w:rFonts w:ascii="Times New Roman" w:hAnsi="Times New Roman" w:cs="Times New Roman"/>
          <w:sz w:val="20"/>
        </w:rPr>
      </w:pPr>
      <w:r w:rsidRPr="009C32BE">
        <w:rPr>
          <w:rFonts w:ascii="Times New Roman" w:hAnsi="Times New Roman" w:cs="Times New Roman"/>
          <w:sz w:val="20"/>
        </w:rPr>
        <w:t xml:space="preserve">For carrier frequency of 4 GHz with DL PSD 24 dBm/MHz, coverage recovery may be needed for the downlink channels of Msg2, Msg4 and PDCCH CSS. A small or moderate compensation can be considered, where the square brackets indicate that the exact amount will depend on the </w:t>
      </w:r>
      <w:r w:rsidRPr="009C32BE">
        <w:rPr>
          <w:rFonts w:ascii="Times New Roman" w:hAnsi="Times New Roman" w:cs="Times New Roman"/>
          <w:sz w:val="20"/>
        </w:rPr>
        <w:lastRenderedPageBreak/>
        <w:t>techniques, scenarios, etc.:</w:t>
      </w:r>
    </w:p>
    <w:p w:rsidR="009C32BE" w:rsidRPr="009C32BE" w:rsidRDefault="009C32BE" w:rsidP="009C32BE">
      <w:pPr>
        <w:ind w:leftChars="300" w:left="630"/>
        <w:rPr>
          <w:rFonts w:ascii="Times New Roman" w:hAnsi="Times New Roman" w:cs="Times New Roman"/>
          <w:sz w:val="20"/>
        </w:rPr>
      </w:pPr>
      <w:r w:rsidRPr="009C32BE">
        <w:rPr>
          <w:rFonts w:ascii="Times New Roman" w:hAnsi="Times New Roman" w:cs="Times New Roman"/>
          <w:sz w:val="20"/>
        </w:rPr>
        <w:t>-</w:t>
      </w:r>
      <w:r w:rsidRPr="009C32BE">
        <w:rPr>
          <w:rFonts w:ascii="Times New Roman" w:hAnsi="Times New Roman" w:cs="Times New Roman"/>
          <w:sz w:val="20"/>
        </w:rPr>
        <w:tab/>
        <w:t>[1 dB] for PDCCH CSS</w:t>
      </w:r>
    </w:p>
    <w:p w:rsidR="009C32BE" w:rsidRPr="009C32BE" w:rsidRDefault="009C32BE" w:rsidP="009C32BE">
      <w:pPr>
        <w:ind w:leftChars="300" w:left="630"/>
        <w:rPr>
          <w:rFonts w:ascii="Times New Roman" w:hAnsi="Times New Roman" w:cs="Times New Roman"/>
          <w:sz w:val="20"/>
        </w:rPr>
      </w:pPr>
      <w:r w:rsidRPr="009C32BE">
        <w:rPr>
          <w:rFonts w:ascii="Times New Roman" w:hAnsi="Times New Roman" w:cs="Times New Roman"/>
          <w:sz w:val="20"/>
        </w:rPr>
        <w:t>-</w:t>
      </w:r>
      <w:r w:rsidRPr="009C32BE">
        <w:rPr>
          <w:rFonts w:ascii="Times New Roman" w:hAnsi="Times New Roman" w:cs="Times New Roman"/>
          <w:sz w:val="20"/>
        </w:rPr>
        <w:tab/>
        <w:t>[2-3 dB] for Msg4</w:t>
      </w:r>
    </w:p>
    <w:p w:rsidR="009C32BE" w:rsidRDefault="009C32BE" w:rsidP="009C32BE">
      <w:pPr>
        <w:ind w:leftChars="300" w:left="630"/>
        <w:rPr>
          <w:rFonts w:ascii="Times New Roman" w:hAnsi="Times New Roman" w:cs="Times New Roman"/>
          <w:sz w:val="20"/>
        </w:rPr>
      </w:pPr>
      <w:r w:rsidRPr="009C32BE">
        <w:rPr>
          <w:rFonts w:ascii="Times New Roman" w:hAnsi="Times New Roman" w:cs="Times New Roman"/>
          <w:sz w:val="20"/>
        </w:rPr>
        <w:t>-</w:t>
      </w:r>
      <w:r w:rsidRPr="009C32BE">
        <w:rPr>
          <w:rFonts w:ascii="Times New Roman" w:hAnsi="Times New Roman" w:cs="Times New Roman"/>
          <w:sz w:val="20"/>
        </w:rPr>
        <w:tab/>
        <w:t xml:space="preserve">[5-6 dB] for Msg2 without TBS scaling. It is noted that coverage loss for Msg2 can be compensated by using the existing TBS scaling technique. </w:t>
      </w:r>
    </w:p>
    <w:p w:rsidR="009C32BE" w:rsidRPr="009C32BE" w:rsidRDefault="009C32BE" w:rsidP="009C32BE">
      <w:pPr>
        <w:ind w:leftChars="200" w:left="420"/>
        <w:rPr>
          <w:rFonts w:ascii="Times New Roman" w:hAnsi="Times New Roman" w:cs="Times New Roman"/>
          <w:sz w:val="20"/>
        </w:rPr>
      </w:pPr>
    </w:p>
    <w:p w:rsidR="000D788F" w:rsidRDefault="004F63D5" w:rsidP="000D788F">
      <w:pPr>
        <w:rPr>
          <w:rFonts w:ascii="Times New Roman" w:hAnsi="Times New Roman" w:cs="Times New Roman"/>
          <w:sz w:val="22"/>
        </w:rPr>
      </w:pPr>
      <w:r>
        <w:rPr>
          <w:rFonts w:ascii="Times New Roman" w:hAnsi="Times New Roman" w:cs="Times New Roman"/>
          <w:sz w:val="22"/>
        </w:rPr>
        <w:t>D</w:t>
      </w:r>
      <w:r w:rsidRPr="004F63D5">
        <w:rPr>
          <w:rFonts w:ascii="Times New Roman" w:hAnsi="Times New Roman" w:cs="Times New Roman"/>
          <w:sz w:val="22"/>
        </w:rPr>
        <w:t>uring initial access</w:t>
      </w:r>
      <w:r>
        <w:rPr>
          <w:rFonts w:ascii="Times New Roman" w:hAnsi="Times New Roman" w:cs="Times New Roman"/>
          <w:sz w:val="22"/>
        </w:rPr>
        <w:t>,</w:t>
      </w:r>
      <w:r w:rsidRPr="004F63D5">
        <w:rPr>
          <w:rFonts w:ascii="Times New Roman" w:hAnsi="Times New Roman" w:cs="Times New Roman"/>
          <w:sz w:val="22"/>
        </w:rPr>
        <w:t xml:space="preserve"> </w:t>
      </w:r>
      <w:r>
        <w:rPr>
          <w:rFonts w:ascii="Times New Roman" w:hAnsi="Times New Roman" w:cs="Times New Roman"/>
          <w:sz w:val="22"/>
        </w:rPr>
        <w:t>t</w:t>
      </w:r>
      <w:r w:rsidRPr="004F63D5">
        <w:rPr>
          <w:rFonts w:ascii="Times New Roman" w:hAnsi="Times New Roman" w:cs="Times New Roman"/>
          <w:sz w:val="22"/>
        </w:rPr>
        <w:t>he DL performance degradation due to the reduced number of branches</w:t>
      </w:r>
      <w:r w:rsidR="000D788F" w:rsidRPr="00910379">
        <w:rPr>
          <w:rFonts w:ascii="Times New Roman" w:hAnsi="Times New Roman" w:cs="Times New Roman"/>
          <w:sz w:val="22"/>
        </w:rPr>
        <w:t xml:space="preserve"> will affect</w:t>
      </w:r>
      <w:r>
        <w:rPr>
          <w:rFonts w:ascii="Times New Roman" w:hAnsi="Times New Roman" w:cs="Times New Roman"/>
          <w:sz w:val="22"/>
        </w:rPr>
        <w:t xml:space="preserve"> the transmission of Msg2, Msg4 and</w:t>
      </w:r>
      <w:r w:rsidR="000D788F" w:rsidRPr="00910379">
        <w:rPr>
          <w:rFonts w:ascii="Times New Roman" w:hAnsi="Times New Roman" w:cs="Times New Roman"/>
          <w:sz w:val="22"/>
        </w:rPr>
        <w:t xml:space="preserve"> common PDCCH. Earlier indication in Msg1</w:t>
      </w:r>
      <w:r>
        <w:rPr>
          <w:rFonts w:ascii="Times New Roman" w:hAnsi="Times New Roman" w:cs="Times New Roman"/>
          <w:sz w:val="22"/>
        </w:rPr>
        <w:t xml:space="preserve">/ </w:t>
      </w:r>
      <w:r w:rsidR="000D788F" w:rsidRPr="00910379">
        <w:rPr>
          <w:rFonts w:ascii="Times New Roman" w:hAnsi="Times New Roman" w:cs="Times New Roman"/>
          <w:sz w:val="22"/>
        </w:rPr>
        <w:t>Msg3</w:t>
      </w:r>
      <w:r w:rsidRPr="00847460">
        <w:rPr>
          <w:rFonts w:ascii="Times" w:eastAsia="Batang" w:hAnsi="Times"/>
          <w:lang w:eastAsia="en-US"/>
        </w:rPr>
        <w:t>/MsgA</w:t>
      </w:r>
      <w:r w:rsidR="000D788F" w:rsidRPr="00910379">
        <w:rPr>
          <w:rFonts w:ascii="Times New Roman" w:hAnsi="Times New Roman" w:cs="Times New Roman"/>
          <w:sz w:val="22"/>
        </w:rPr>
        <w:t xml:space="preserve"> is beneficial to improve the performance of these signals.</w:t>
      </w:r>
    </w:p>
    <w:p w:rsidR="009F08AB" w:rsidRPr="00910379" w:rsidRDefault="009F08AB" w:rsidP="00910379">
      <w:pPr>
        <w:rPr>
          <w:rFonts w:ascii="Times New Roman" w:hAnsi="Times New Roman" w:cs="Times New Roman"/>
          <w:sz w:val="22"/>
        </w:rPr>
      </w:pPr>
    </w:p>
    <w:p w:rsidR="00910379" w:rsidRPr="009F08AB" w:rsidRDefault="009F08AB" w:rsidP="00910379">
      <w:pPr>
        <w:rPr>
          <w:rFonts w:ascii="Times New Roman" w:eastAsia="宋体" w:hAnsi="Times New Roman" w:cs="Times New Roman"/>
          <w:b/>
          <w:bCs/>
          <w:kern w:val="0"/>
          <w:sz w:val="22"/>
        </w:rPr>
      </w:pPr>
      <w:r w:rsidRPr="007E61C6">
        <w:rPr>
          <w:rFonts w:ascii="Times New Roman" w:eastAsia="宋体" w:hAnsi="Times New Roman" w:cs="Times New Roman"/>
          <w:b/>
          <w:bCs/>
          <w:i/>
          <w:kern w:val="0"/>
          <w:sz w:val="22"/>
          <w:u w:val="single"/>
          <w:lang w:eastAsia="en-US"/>
        </w:rPr>
        <w:t xml:space="preserve">Proposal </w:t>
      </w:r>
      <w:r>
        <w:rPr>
          <w:rFonts w:ascii="Times New Roman" w:eastAsia="宋体" w:hAnsi="Times New Roman" w:cs="Times New Roman"/>
          <w:b/>
          <w:bCs/>
          <w:i/>
          <w:kern w:val="0"/>
          <w:sz w:val="22"/>
          <w:u w:val="single"/>
          <w:lang w:eastAsia="en-US"/>
        </w:rPr>
        <w:t>1</w:t>
      </w:r>
      <w:r w:rsidRPr="007E61C6">
        <w:rPr>
          <w:rFonts w:ascii="Times New Roman" w:eastAsia="宋体" w:hAnsi="Times New Roman" w:cs="Times New Roman" w:hint="eastAsia"/>
          <w:b/>
          <w:bCs/>
          <w:kern w:val="0"/>
          <w:sz w:val="22"/>
        </w:rPr>
        <w:t>：</w:t>
      </w:r>
      <w:r w:rsidR="000D788F">
        <w:rPr>
          <w:rFonts w:ascii="Times New Roman" w:eastAsia="宋体" w:hAnsi="Times New Roman" w:cs="Times New Roman"/>
          <w:b/>
          <w:bCs/>
          <w:kern w:val="0"/>
          <w:sz w:val="22"/>
        </w:rPr>
        <w:t>Earlier indication should be considered</w:t>
      </w:r>
      <w:r w:rsidR="000D788F" w:rsidRPr="000D788F">
        <w:rPr>
          <w:rFonts w:ascii="Times New Roman" w:eastAsia="宋体" w:hAnsi="Times New Roman" w:cs="Times New Roman"/>
          <w:b/>
          <w:bCs/>
          <w:kern w:val="0"/>
          <w:sz w:val="22"/>
        </w:rPr>
        <w:t xml:space="preserve"> to improve the performance of network</w:t>
      </w:r>
      <w:r>
        <w:rPr>
          <w:rFonts w:ascii="Times New Roman" w:eastAsia="宋体" w:hAnsi="Times New Roman" w:cs="Times New Roman"/>
          <w:b/>
          <w:bCs/>
          <w:kern w:val="0"/>
          <w:sz w:val="22"/>
        </w:rPr>
        <w:t>.</w:t>
      </w:r>
    </w:p>
    <w:p w:rsidR="009F2791" w:rsidRDefault="009F2791" w:rsidP="009F2791">
      <w:pPr>
        <w:pBdr>
          <w:bottom w:val="single" w:sz="12" w:space="2" w:color="auto"/>
        </w:pBdr>
        <w:rPr>
          <w:rFonts w:ascii="Times New Roman" w:hAnsi="Times New Roman" w:cs="Times New Roman"/>
        </w:rPr>
      </w:pPr>
    </w:p>
    <w:p w:rsidR="00026CBC" w:rsidRPr="00F42B18" w:rsidRDefault="00026CBC" w:rsidP="00026CBC">
      <w:pPr>
        <w:pStyle w:val="1"/>
        <w:tabs>
          <w:tab w:val="num" w:pos="432"/>
        </w:tabs>
        <w:ind w:left="432"/>
        <w:rPr>
          <w:rFonts w:eastAsia="宋体"/>
          <w:bCs w:val="0"/>
          <w:szCs w:val="20"/>
        </w:rPr>
      </w:pPr>
      <w:r>
        <w:t>Conclusions</w:t>
      </w:r>
    </w:p>
    <w:p w:rsidR="00026CBC" w:rsidRDefault="00026CBC" w:rsidP="00026CBC">
      <w:pPr>
        <w:rPr>
          <w:rFonts w:ascii="Times New Roman" w:hAnsi="Times New Roman" w:cs="Times New Roman"/>
        </w:rPr>
      </w:pPr>
      <w:r w:rsidRPr="007E61C6">
        <w:rPr>
          <w:rFonts w:ascii="Times New Roman" w:hAnsi="Times New Roman" w:cs="Times New Roman"/>
        </w:rPr>
        <w:t>According to the discussion, following proposals and observations are provided:</w:t>
      </w:r>
    </w:p>
    <w:p w:rsidR="000D788F" w:rsidRPr="009F08AB" w:rsidRDefault="000D788F" w:rsidP="000D788F">
      <w:pPr>
        <w:rPr>
          <w:rFonts w:ascii="Times New Roman" w:eastAsia="宋体" w:hAnsi="Times New Roman" w:cs="Times New Roman"/>
          <w:b/>
          <w:bCs/>
          <w:kern w:val="0"/>
          <w:sz w:val="22"/>
        </w:rPr>
      </w:pPr>
      <w:r w:rsidRPr="007E61C6">
        <w:rPr>
          <w:rFonts w:ascii="Times New Roman" w:eastAsia="宋体" w:hAnsi="Times New Roman" w:cs="Times New Roman"/>
          <w:b/>
          <w:bCs/>
          <w:i/>
          <w:kern w:val="0"/>
          <w:sz w:val="22"/>
          <w:u w:val="single"/>
          <w:lang w:eastAsia="en-US"/>
        </w:rPr>
        <w:t xml:space="preserve">Proposal </w:t>
      </w:r>
      <w:r>
        <w:rPr>
          <w:rFonts w:ascii="Times New Roman" w:eastAsia="宋体" w:hAnsi="Times New Roman" w:cs="Times New Roman"/>
          <w:b/>
          <w:bCs/>
          <w:i/>
          <w:kern w:val="0"/>
          <w:sz w:val="22"/>
          <w:u w:val="single"/>
          <w:lang w:eastAsia="en-US"/>
        </w:rPr>
        <w:t>1</w:t>
      </w:r>
      <w:r w:rsidRPr="007E61C6">
        <w:rPr>
          <w:rFonts w:ascii="Times New Roman" w:eastAsia="宋体" w:hAnsi="Times New Roman" w:cs="Times New Roman" w:hint="eastAsia"/>
          <w:b/>
          <w:bCs/>
          <w:kern w:val="0"/>
          <w:sz w:val="22"/>
        </w:rPr>
        <w:t>：</w:t>
      </w:r>
      <w:r>
        <w:rPr>
          <w:rFonts w:ascii="Times New Roman" w:eastAsia="宋体" w:hAnsi="Times New Roman" w:cs="Times New Roman"/>
          <w:b/>
          <w:bCs/>
          <w:kern w:val="0"/>
          <w:sz w:val="22"/>
        </w:rPr>
        <w:t>Earlier indication should be considered</w:t>
      </w:r>
      <w:r w:rsidRPr="000D788F">
        <w:rPr>
          <w:rFonts w:ascii="Times New Roman" w:eastAsia="宋体" w:hAnsi="Times New Roman" w:cs="Times New Roman"/>
          <w:b/>
          <w:bCs/>
          <w:kern w:val="0"/>
          <w:sz w:val="22"/>
        </w:rPr>
        <w:t xml:space="preserve"> to improve the performance of network</w:t>
      </w:r>
      <w:r>
        <w:rPr>
          <w:rFonts w:ascii="Times New Roman" w:eastAsia="宋体" w:hAnsi="Times New Roman" w:cs="Times New Roman"/>
          <w:b/>
          <w:bCs/>
          <w:kern w:val="0"/>
          <w:sz w:val="22"/>
        </w:rPr>
        <w:t>.</w:t>
      </w:r>
    </w:p>
    <w:p w:rsidR="008C35E0" w:rsidRPr="000D788F" w:rsidRDefault="008C35E0" w:rsidP="00026CBC">
      <w:pPr>
        <w:pBdr>
          <w:bottom w:val="single" w:sz="12" w:space="1" w:color="auto"/>
        </w:pBdr>
        <w:rPr>
          <w:rFonts w:ascii="Times New Roman" w:eastAsia="宋体" w:hAnsi="Times New Roman" w:cs="Times New Roman"/>
          <w:b/>
          <w:bCs/>
          <w:kern w:val="0"/>
          <w:sz w:val="22"/>
        </w:rPr>
      </w:pPr>
    </w:p>
    <w:p w:rsidR="00026CBC" w:rsidRPr="007E61C6" w:rsidRDefault="00026CBC" w:rsidP="00026CBC">
      <w:pPr>
        <w:keepNext/>
        <w:widowControl/>
        <w:autoSpaceDE w:val="0"/>
        <w:autoSpaceDN w:val="0"/>
        <w:adjustRightInd w:val="0"/>
        <w:snapToGrid w:val="0"/>
        <w:spacing w:before="120" w:after="120"/>
        <w:outlineLvl w:val="0"/>
        <w:rPr>
          <w:rFonts w:ascii="Times New Roman" w:eastAsia="宋体" w:hAnsi="Times New Roman" w:cs="Times New Roman"/>
          <w:b/>
          <w:bCs/>
          <w:sz w:val="28"/>
          <w:szCs w:val="28"/>
          <w:lang w:val="en-GB"/>
        </w:rPr>
      </w:pPr>
      <w:r w:rsidRPr="007E61C6">
        <w:rPr>
          <w:rFonts w:ascii="Times New Roman" w:eastAsia="宋体" w:hAnsi="Times New Roman" w:cs="Times New Roman"/>
          <w:b/>
          <w:bCs/>
          <w:color w:val="000000"/>
          <w:sz w:val="28"/>
          <w:szCs w:val="28"/>
          <w:lang w:val="en-GB"/>
        </w:rPr>
        <w:t>References</w:t>
      </w:r>
    </w:p>
    <w:p w:rsidR="00452D89" w:rsidRDefault="00452D89" w:rsidP="00452D89">
      <w:pPr>
        <w:pStyle w:val="References"/>
        <w:numPr>
          <w:ilvl w:val="0"/>
          <w:numId w:val="2"/>
        </w:numPr>
        <w:jc w:val="both"/>
      </w:pPr>
      <w:r w:rsidRPr="009803C0">
        <w:t>3GPP RAN1#10</w:t>
      </w:r>
      <w:r>
        <w:t>5-</w:t>
      </w:r>
      <w:r w:rsidRPr="009803C0">
        <w:t xml:space="preserve">e Chairman’s Notes, </w:t>
      </w:r>
      <w:r>
        <w:t xml:space="preserve">May </w:t>
      </w:r>
      <w:r w:rsidRPr="00104FF5">
        <w:t>20</w:t>
      </w:r>
      <w:r>
        <w:t>21</w:t>
      </w:r>
      <w:r w:rsidRPr="009803C0">
        <w:t>.</w:t>
      </w:r>
    </w:p>
    <w:p w:rsidR="00B06D5C" w:rsidRDefault="00B06D5C" w:rsidP="00452D89">
      <w:pPr>
        <w:pStyle w:val="References"/>
        <w:numPr>
          <w:ilvl w:val="0"/>
          <w:numId w:val="2"/>
        </w:numPr>
        <w:jc w:val="both"/>
      </w:pPr>
      <w:r w:rsidRPr="009803C0">
        <w:t xml:space="preserve">3GPP </w:t>
      </w:r>
      <w:r w:rsidR="00452D89">
        <w:t xml:space="preserve">TR 38.875, </w:t>
      </w:r>
      <w:r w:rsidR="00452D89" w:rsidRPr="00452D89">
        <w:t>Study on support of reduced capability NR devices</w:t>
      </w:r>
      <w:r w:rsidR="00452D89">
        <w:t>, v0.1.0</w:t>
      </w:r>
      <w:r w:rsidRPr="009803C0">
        <w:t>.</w:t>
      </w:r>
    </w:p>
    <w:p w:rsidR="00026CBC" w:rsidRPr="00452D89" w:rsidRDefault="00026CBC" w:rsidP="00026CBC"/>
    <w:p w:rsidR="00EC7C30" w:rsidRPr="00026CBC" w:rsidRDefault="00EC7C30" w:rsidP="00026CBC"/>
    <w:sectPr w:rsidR="00EC7C30" w:rsidRPr="00026CB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0B90" w:rsidRDefault="00310B90" w:rsidP="00026CBC">
      <w:r>
        <w:separator/>
      </w:r>
    </w:p>
  </w:endnote>
  <w:endnote w:type="continuationSeparator" w:id="0">
    <w:p w:rsidR="00310B90" w:rsidRDefault="00310B90" w:rsidP="00026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0B90" w:rsidRDefault="00310B90" w:rsidP="00026CBC">
      <w:r>
        <w:separator/>
      </w:r>
    </w:p>
  </w:footnote>
  <w:footnote w:type="continuationSeparator" w:id="0">
    <w:p w:rsidR="00310B90" w:rsidRDefault="00310B90" w:rsidP="00026C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1FD26D61"/>
    <w:multiLevelType w:val="hybridMultilevel"/>
    <w:tmpl w:val="FBE41BB2"/>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C767B2"/>
    <w:multiLevelType w:val="hybridMultilevel"/>
    <w:tmpl w:val="DAB4C3CC"/>
    <w:lvl w:ilvl="0" w:tplc="64AC9DD2">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91E22D56"/>
    <w:lvl w:ilvl="0">
      <w:start w:val="1"/>
      <w:numFmt w:val="decimal"/>
      <w:pStyle w:val="1"/>
      <w:lvlText w:val="%1"/>
      <w:lvlJc w:val="left"/>
      <w:pPr>
        <w:tabs>
          <w:tab w:val="num" w:pos="6811"/>
        </w:tabs>
        <w:ind w:left="6811" w:hanging="432"/>
      </w:pPr>
      <w:rPr>
        <w:rFonts w:hint="default"/>
        <w:i w:val="0"/>
        <w:lang w:val="en-GB"/>
      </w:rPr>
    </w:lvl>
    <w:lvl w:ilvl="1">
      <w:start w:val="1"/>
      <w:numFmt w:val="decimal"/>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99E5D4C"/>
    <w:multiLevelType w:val="hybridMultilevel"/>
    <w:tmpl w:val="CB563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6A8835C2"/>
    <w:multiLevelType w:val="hybridMultilevel"/>
    <w:tmpl w:val="401E3F50"/>
    <w:lvl w:ilvl="0" w:tplc="64AC9DD2">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0"/>
  </w:num>
  <w:num w:numId="3">
    <w:abstractNumId w:val="4"/>
  </w:num>
  <w:num w:numId="4">
    <w:abstractNumId w:val="9"/>
  </w:num>
  <w:num w:numId="5">
    <w:abstractNumId w:val="8"/>
  </w:num>
  <w:num w:numId="6">
    <w:abstractNumId w:val="6"/>
  </w:num>
  <w:num w:numId="7">
    <w:abstractNumId w:val="2"/>
  </w:num>
  <w:num w:numId="8">
    <w:abstractNumId w:val="7"/>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1EDD"/>
    <w:rsid w:val="00026CBC"/>
    <w:rsid w:val="000D2DC8"/>
    <w:rsid w:val="000D788F"/>
    <w:rsid w:val="000E7B8E"/>
    <w:rsid w:val="000F52CB"/>
    <w:rsid w:val="00196179"/>
    <w:rsid w:val="001D0C3F"/>
    <w:rsid w:val="002941F6"/>
    <w:rsid w:val="002A1672"/>
    <w:rsid w:val="002E5A85"/>
    <w:rsid w:val="00310B90"/>
    <w:rsid w:val="003353A6"/>
    <w:rsid w:val="00353830"/>
    <w:rsid w:val="00356F28"/>
    <w:rsid w:val="00376FFA"/>
    <w:rsid w:val="003D646E"/>
    <w:rsid w:val="003E0F21"/>
    <w:rsid w:val="003E1EDD"/>
    <w:rsid w:val="00452D89"/>
    <w:rsid w:val="004764AC"/>
    <w:rsid w:val="004A7623"/>
    <w:rsid w:val="004D775E"/>
    <w:rsid w:val="004F63D5"/>
    <w:rsid w:val="005D1E45"/>
    <w:rsid w:val="006255E2"/>
    <w:rsid w:val="0069075D"/>
    <w:rsid w:val="006D561C"/>
    <w:rsid w:val="006E4FEB"/>
    <w:rsid w:val="007970D5"/>
    <w:rsid w:val="00805DE7"/>
    <w:rsid w:val="00860AB5"/>
    <w:rsid w:val="008C35E0"/>
    <w:rsid w:val="00910379"/>
    <w:rsid w:val="00912CB8"/>
    <w:rsid w:val="00986EC1"/>
    <w:rsid w:val="009C32BE"/>
    <w:rsid w:val="009D2525"/>
    <w:rsid w:val="009F08AB"/>
    <w:rsid w:val="009F2791"/>
    <w:rsid w:val="009F43E3"/>
    <w:rsid w:val="00A14DE6"/>
    <w:rsid w:val="00A20C78"/>
    <w:rsid w:val="00B06D5C"/>
    <w:rsid w:val="00B12A41"/>
    <w:rsid w:val="00B34206"/>
    <w:rsid w:val="00B429FA"/>
    <w:rsid w:val="00BC3CA5"/>
    <w:rsid w:val="00C02CFB"/>
    <w:rsid w:val="00C12A5F"/>
    <w:rsid w:val="00C63515"/>
    <w:rsid w:val="00CE46A6"/>
    <w:rsid w:val="00D951D2"/>
    <w:rsid w:val="00DA15BF"/>
    <w:rsid w:val="00DC041A"/>
    <w:rsid w:val="00DE2660"/>
    <w:rsid w:val="00E25A76"/>
    <w:rsid w:val="00E26750"/>
    <w:rsid w:val="00E342C7"/>
    <w:rsid w:val="00E97E8A"/>
    <w:rsid w:val="00EC7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197B3DE-C35A-4B82-A18B-CA87172E6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788F"/>
    <w:pPr>
      <w:widowControl w:val="0"/>
      <w:jc w:val="both"/>
    </w:p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026CBC"/>
    <w:pPr>
      <w:keepNext/>
      <w:widowControl/>
      <w:numPr>
        <w:numId w:val="1"/>
      </w:numPr>
      <w:autoSpaceDE w:val="0"/>
      <w:autoSpaceDN w:val="0"/>
      <w:adjustRightInd w:val="0"/>
      <w:snapToGrid w:val="0"/>
      <w:spacing w:before="120" w:after="120"/>
      <w:outlineLvl w:val="0"/>
    </w:pPr>
    <w:rPr>
      <w:rFonts w:ascii="Times New Roman" w:hAnsi="Times New Roman" w:cs="Times New Roman"/>
      <w:b/>
      <w:bCs/>
      <w:sz w:val="28"/>
      <w:szCs w:val="28"/>
      <w:lang w:val="en-GB"/>
    </w:rPr>
  </w:style>
  <w:style w:type="paragraph" w:styleId="2">
    <w:name w:val="heading 2"/>
    <w:aliases w:val="DO NOT USE_h2,h2,h21,2,Header 2,Header2,22,heading2,H2,2nd level,UNDERRUBRIK 1-2,H21,H22,H23,H24,H25,R2,E2,†berschrift 2,õberschrift 2,Head2A,Heading 2 Char"/>
    <w:basedOn w:val="a"/>
    <w:next w:val="a"/>
    <w:link w:val="2Char"/>
    <w:unhideWhenUsed/>
    <w:qFormat/>
    <w:rsid w:val="00026CB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Char"/>
    <w:qFormat/>
    <w:rsid w:val="00026CBC"/>
    <w:pPr>
      <w:keepNext/>
      <w:widowControl/>
      <w:numPr>
        <w:ilvl w:val="2"/>
        <w:numId w:val="1"/>
      </w:numPr>
      <w:autoSpaceDE w:val="0"/>
      <w:autoSpaceDN w:val="0"/>
      <w:adjustRightInd w:val="0"/>
      <w:snapToGrid w:val="0"/>
      <w:spacing w:before="120" w:after="120"/>
      <w:outlineLvl w:val="2"/>
    </w:pPr>
    <w:rPr>
      <w:rFonts w:ascii="Times New Roman" w:hAnsi="Times New Roman" w:cs="Times New Roman"/>
      <w:b/>
      <w:kern w:val="0"/>
      <w:sz w:val="22"/>
      <w:lang w:eastAsia="en-US"/>
    </w:rPr>
  </w:style>
  <w:style w:type="paragraph" w:styleId="5">
    <w:name w:val="heading 5"/>
    <w:aliases w:val="h5,Heading5,H5"/>
    <w:basedOn w:val="a"/>
    <w:next w:val="a"/>
    <w:link w:val="5Char"/>
    <w:uiPriority w:val="9"/>
    <w:qFormat/>
    <w:rsid w:val="00026CBC"/>
    <w:pPr>
      <w:widowControl/>
      <w:numPr>
        <w:ilvl w:val="4"/>
        <w:numId w:val="1"/>
      </w:numPr>
      <w:autoSpaceDE w:val="0"/>
      <w:autoSpaceDN w:val="0"/>
      <w:adjustRightInd w:val="0"/>
      <w:snapToGrid w:val="0"/>
      <w:spacing w:before="240" w:after="60"/>
      <w:outlineLvl w:val="4"/>
    </w:pPr>
    <w:rPr>
      <w:rFonts w:ascii="Times New Roman" w:hAnsi="Times New Roman" w:cs="Times New Roman"/>
      <w:b/>
      <w:bCs/>
      <w:i/>
      <w:iCs/>
      <w:kern w:val="0"/>
      <w:sz w:val="26"/>
      <w:szCs w:val="26"/>
      <w:lang w:eastAsia="en-US"/>
    </w:rPr>
  </w:style>
  <w:style w:type="paragraph" w:styleId="6">
    <w:name w:val="heading 6"/>
    <w:basedOn w:val="a"/>
    <w:next w:val="a"/>
    <w:link w:val="6Char"/>
    <w:uiPriority w:val="9"/>
    <w:qFormat/>
    <w:rsid w:val="00026CBC"/>
    <w:pPr>
      <w:widowControl/>
      <w:numPr>
        <w:ilvl w:val="5"/>
        <w:numId w:val="1"/>
      </w:numPr>
      <w:autoSpaceDE w:val="0"/>
      <w:autoSpaceDN w:val="0"/>
      <w:adjustRightInd w:val="0"/>
      <w:snapToGrid w:val="0"/>
      <w:spacing w:before="240" w:after="60"/>
      <w:outlineLvl w:val="5"/>
    </w:pPr>
    <w:rPr>
      <w:rFonts w:ascii="Times New Roman" w:hAnsi="Times New Roman" w:cs="Times New Roman"/>
      <w:b/>
      <w:bCs/>
      <w:kern w:val="0"/>
      <w:sz w:val="22"/>
      <w:lang w:eastAsia="en-US"/>
    </w:rPr>
  </w:style>
  <w:style w:type="paragraph" w:styleId="7">
    <w:name w:val="heading 7"/>
    <w:basedOn w:val="a"/>
    <w:next w:val="a"/>
    <w:link w:val="7Char"/>
    <w:uiPriority w:val="9"/>
    <w:qFormat/>
    <w:rsid w:val="00026CBC"/>
    <w:pPr>
      <w:widowControl/>
      <w:numPr>
        <w:ilvl w:val="6"/>
        <w:numId w:val="1"/>
      </w:numPr>
      <w:autoSpaceDE w:val="0"/>
      <w:autoSpaceDN w:val="0"/>
      <w:adjustRightInd w:val="0"/>
      <w:snapToGrid w:val="0"/>
      <w:spacing w:before="240" w:after="60"/>
      <w:outlineLvl w:val="6"/>
    </w:pPr>
    <w:rPr>
      <w:rFonts w:ascii="Times New Roman" w:hAnsi="Times New Roman" w:cs="Times New Roman"/>
      <w:kern w:val="0"/>
      <w:sz w:val="24"/>
      <w:szCs w:val="24"/>
      <w:lang w:eastAsia="en-US"/>
    </w:rPr>
  </w:style>
  <w:style w:type="paragraph" w:styleId="8">
    <w:name w:val="heading 8"/>
    <w:aliases w:val="Table Heading"/>
    <w:basedOn w:val="a"/>
    <w:next w:val="a"/>
    <w:link w:val="8Char"/>
    <w:uiPriority w:val="9"/>
    <w:qFormat/>
    <w:rsid w:val="00026CBC"/>
    <w:pPr>
      <w:widowControl/>
      <w:numPr>
        <w:ilvl w:val="7"/>
        <w:numId w:val="1"/>
      </w:numPr>
      <w:autoSpaceDE w:val="0"/>
      <w:autoSpaceDN w:val="0"/>
      <w:adjustRightInd w:val="0"/>
      <w:snapToGrid w:val="0"/>
      <w:spacing w:before="240" w:after="60"/>
      <w:outlineLvl w:val="7"/>
    </w:pPr>
    <w:rPr>
      <w:rFonts w:ascii="Times New Roman" w:hAnsi="Times New Roman" w:cs="Times New Roman"/>
      <w:i/>
      <w:iCs/>
      <w:kern w:val="0"/>
      <w:sz w:val="24"/>
      <w:szCs w:val="24"/>
      <w:lang w:eastAsia="en-US"/>
    </w:rPr>
  </w:style>
  <w:style w:type="paragraph" w:styleId="9">
    <w:name w:val="heading 9"/>
    <w:aliases w:val="Figure Heading,FH,标题 91"/>
    <w:basedOn w:val="a"/>
    <w:next w:val="a"/>
    <w:link w:val="9Char"/>
    <w:uiPriority w:val="99"/>
    <w:qFormat/>
    <w:rsid w:val="00026CBC"/>
    <w:pPr>
      <w:widowControl/>
      <w:numPr>
        <w:ilvl w:val="8"/>
        <w:numId w:val="1"/>
      </w:numPr>
      <w:autoSpaceDE w:val="0"/>
      <w:autoSpaceDN w:val="0"/>
      <w:adjustRightInd w:val="0"/>
      <w:snapToGrid w:val="0"/>
      <w:spacing w:before="240" w:after="60"/>
      <w:outlineLvl w:val="8"/>
    </w:pPr>
    <w:rPr>
      <w:rFonts w:ascii="Arial"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26CB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26CBC"/>
    <w:rPr>
      <w:sz w:val="18"/>
      <w:szCs w:val="18"/>
    </w:rPr>
  </w:style>
  <w:style w:type="paragraph" w:styleId="a4">
    <w:name w:val="footer"/>
    <w:basedOn w:val="a"/>
    <w:link w:val="Char0"/>
    <w:uiPriority w:val="99"/>
    <w:unhideWhenUsed/>
    <w:rsid w:val="00026CBC"/>
    <w:pPr>
      <w:tabs>
        <w:tab w:val="center" w:pos="4153"/>
        <w:tab w:val="right" w:pos="8306"/>
      </w:tabs>
      <w:snapToGrid w:val="0"/>
      <w:jc w:val="left"/>
    </w:pPr>
    <w:rPr>
      <w:sz w:val="18"/>
      <w:szCs w:val="18"/>
    </w:rPr>
  </w:style>
  <w:style w:type="character" w:customStyle="1" w:styleId="Char0">
    <w:name w:val="页脚 Char"/>
    <w:basedOn w:val="a0"/>
    <w:link w:val="a4"/>
    <w:uiPriority w:val="99"/>
    <w:rsid w:val="00026CBC"/>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026CBC"/>
    <w:rPr>
      <w:rFonts w:ascii="Times New Roman" w:hAnsi="Times New Roman" w:cs="Times New Roman"/>
      <w:b/>
      <w:bCs/>
      <w:sz w:val="28"/>
      <w:szCs w:val="28"/>
      <w:lang w:val="en-GB"/>
    </w:rPr>
  </w:style>
  <w:style w:type="character" w:customStyle="1" w:styleId="3Char">
    <w:name w:val="标题 3 Char"/>
    <w:aliases w:val="h3 Char,no break Char,H3 Char,Underrubrik2 Char,Memo Heading 3 Char,hello Char,Titre 3 Car Char,no break Car Char,H3 Car Char,Underrubrik2 Car Char,h3 Car Char,Memo Heading 3 Car Char,hello Car Char,Heading 3 Char Car Char,H3 Char Car Char"/>
    <w:basedOn w:val="a0"/>
    <w:link w:val="3"/>
    <w:rsid w:val="00026CBC"/>
    <w:rPr>
      <w:rFonts w:ascii="Times New Roman" w:hAnsi="Times New Roman" w:cs="Times New Roman"/>
      <w:b/>
      <w:kern w:val="0"/>
      <w:sz w:val="22"/>
      <w:lang w:eastAsia="en-US"/>
    </w:rPr>
  </w:style>
  <w:style w:type="character" w:customStyle="1" w:styleId="5Char">
    <w:name w:val="标题 5 Char"/>
    <w:aliases w:val="h5 Char,Heading5 Char,H5 Char"/>
    <w:basedOn w:val="a0"/>
    <w:link w:val="5"/>
    <w:uiPriority w:val="9"/>
    <w:rsid w:val="00026CBC"/>
    <w:rPr>
      <w:rFonts w:ascii="Times New Roman" w:hAnsi="Times New Roman" w:cs="Times New Roman"/>
      <w:b/>
      <w:bCs/>
      <w:i/>
      <w:iCs/>
      <w:kern w:val="0"/>
      <w:sz w:val="26"/>
      <w:szCs w:val="26"/>
      <w:lang w:eastAsia="en-US"/>
    </w:rPr>
  </w:style>
  <w:style w:type="character" w:customStyle="1" w:styleId="6Char">
    <w:name w:val="标题 6 Char"/>
    <w:basedOn w:val="a0"/>
    <w:link w:val="6"/>
    <w:uiPriority w:val="9"/>
    <w:rsid w:val="00026CBC"/>
    <w:rPr>
      <w:rFonts w:ascii="Times New Roman" w:hAnsi="Times New Roman" w:cs="Times New Roman"/>
      <w:b/>
      <w:bCs/>
      <w:kern w:val="0"/>
      <w:sz w:val="22"/>
      <w:lang w:eastAsia="en-US"/>
    </w:rPr>
  </w:style>
  <w:style w:type="character" w:customStyle="1" w:styleId="7Char">
    <w:name w:val="标题 7 Char"/>
    <w:basedOn w:val="a0"/>
    <w:link w:val="7"/>
    <w:uiPriority w:val="9"/>
    <w:rsid w:val="00026CBC"/>
    <w:rPr>
      <w:rFonts w:ascii="Times New Roman" w:hAnsi="Times New Roman" w:cs="Times New Roman"/>
      <w:kern w:val="0"/>
      <w:sz w:val="24"/>
      <w:szCs w:val="24"/>
      <w:lang w:eastAsia="en-US"/>
    </w:rPr>
  </w:style>
  <w:style w:type="character" w:customStyle="1" w:styleId="8Char">
    <w:name w:val="标题 8 Char"/>
    <w:aliases w:val="Table Heading Char"/>
    <w:basedOn w:val="a0"/>
    <w:link w:val="8"/>
    <w:uiPriority w:val="9"/>
    <w:rsid w:val="00026CBC"/>
    <w:rPr>
      <w:rFonts w:ascii="Times New Roman" w:hAnsi="Times New Roman" w:cs="Times New Roman"/>
      <w:i/>
      <w:iCs/>
      <w:kern w:val="0"/>
      <w:sz w:val="24"/>
      <w:szCs w:val="24"/>
      <w:lang w:eastAsia="en-US"/>
    </w:rPr>
  </w:style>
  <w:style w:type="character" w:customStyle="1" w:styleId="9Char">
    <w:name w:val="标题 9 Char"/>
    <w:aliases w:val="Figure Heading Char,FH Char,标题 91 Char"/>
    <w:basedOn w:val="a0"/>
    <w:link w:val="9"/>
    <w:uiPriority w:val="99"/>
    <w:rsid w:val="00026CBC"/>
    <w:rPr>
      <w:rFonts w:ascii="Arial" w:hAnsi="Arial" w:cs="Arial"/>
      <w:kern w:val="0"/>
      <w:sz w:val="22"/>
      <w:lang w:eastAsia="en-US"/>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026CBC"/>
    <w:rPr>
      <w:rFonts w:asciiTheme="majorHAnsi" w:eastAsiaTheme="majorEastAsia" w:hAnsiTheme="majorHAnsi" w:cstheme="majorBidi"/>
      <w:b/>
      <w:bCs/>
      <w:sz w:val="32"/>
      <w:szCs w:val="32"/>
    </w:rPr>
  </w:style>
  <w:style w:type="paragraph" w:styleId="a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1"/>
    <w:uiPriority w:val="34"/>
    <w:qFormat/>
    <w:rsid w:val="00026CBC"/>
    <w:pPr>
      <w:ind w:firstLineChars="200" w:firstLine="420"/>
    </w:pPr>
  </w:style>
  <w:style w:type="paragraph" w:customStyle="1" w:styleId="References">
    <w:name w:val="References"/>
    <w:basedOn w:val="a"/>
    <w:next w:val="a"/>
    <w:rsid w:val="00026CBC"/>
    <w:pPr>
      <w:widowControl/>
      <w:autoSpaceDE w:val="0"/>
      <w:autoSpaceDN w:val="0"/>
      <w:snapToGrid w:val="0"/>
      <w:spacing w:after="60"/>
      <w:jc w:val="left"/>
    </w:pPr>
    <w:rPr>
      <w:rFonts w:ascii="Times New Roman" w:hAnsi="Times New Roman" w:cs="Times New Roman"/>
      <w:kern w:val="0"/>
      <w:sz w:val="20"/>
      <w:szCs w:val="16"/>
      <w:lang w:eastAsia="en-US"/>
    </w:rPr>
  </w:style>
  <w:style w:type="table" w:styleId="a6">
    <w:name w:val="Table Grid"/>
    <w:basedOn w:val="a1"/>
    <w:qFormat/>
    <w:rsid w:val="00026CBC"/>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026CBC"/>
  </w:style>
  <w:style w:type="paragraph" w:styleId="a7">
    <w:name w:val="Body Text"/>
    <w:basedOn w:val="a"/>
    <w:link w:val="Char2"/>
    <w:rsid w:val="00026CBC"/>
    <w:pPr>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eastAsia="en-US"/>
    </w:rPr>
  </w:style>
  <w:style w:type="character" w:customStyle="1" w:styleId="Char2">
    <w:name w:val="正文文本 Char"/>
    <w:basedOn w:val="a0"/>
    <w:link w:val="a7"/>
    <w:rsid w:val="00026CBC"/>
    <w:rPr>
      <w:rFonts w:ascii="Times New Roman" w:eastAsia="MS Mincho" w:hAnsi="Times New Roman" w:cs="Times New Roman"/>
      <w:i/>
      <w:kern w:val="0"/>
      <w:sz w:val="20"/>
      <w:szCs w:val="20"/>
      <w:lang w:eastAsia="en-US"/>
    </w:rPr>
  </w:style>
  <w:style w:type="paragraph" w:customStyle="1" w:styleId="B1">
    <w:name w:val="B1"/>
    <w:basedOn w:val="a8"/>
    <w:link w:val="B1Zchn"/>
    <w:qFormat/>
    <w:rsid w:val="00026CBC"/>
  </w:style>
  <w:style w:type="character" w:customStyle="1" w:styleId="B1Zchn">
    <w:name w:val="B1 Zchn"/>
    <w:link w:val="B1"/>
    <w:qFormat/>
    <w:rsid w:val="00026CBC"/>
  </w:style>
  <w:style w:type="paragraph" w:customStyle="1" w:styleId="B3">
    <w:name w:val="B3"/>
    <w:basedOn w:val="a"/>
    <w:link w:val="B3Char"/>
    <w:qFormat/>
    <w:rsid w:val="00026CBC"/>
    <w:pPr>
      <w:widowControl/>
      <w:spacing w:after="180"/>
      <w:ind w:left="1135" w:hanging="284"/>
      <w:jc w:val="left"/>
    </w:pPr>
    <w:rPr>
      <w:rFonts w:ascii="Times New Roman" w:hAnsi="Times New Roman" w:cs="Times New Roman"/>
      <w:kern w:val="0"/>
      <w:sz w:val="20"/>
      <w:szCs w:val="20"/>
      <w:lang w:val="en-GB" w:eastAsia="en-US"/>
    </w:rPr>
  </w:style>
  <w:style w:type="character" w:customStyle="1" w:styleId="B3Char">
    <w:name w:val="B3 Char"/>
    <w:link w:val="B3"/>
    <w:qFormat/>
    <w:rsid w:val="00026CBC"/>
    <w:rPr>
      <w:rFonts w:ascii="Times New Roman" w:hAnsi="Times New Roman" w:cs="Times New Roman"/>
      <w:kern w:val="0"/>
      <w:sz w:val="20"/>
      <w:szCs w:val="20"/>
      <w:lang w:val="en-GB" w:eastAsia="en-US"/>
    </w:rPr>
  </w:style>
  <w:style w:type="paragraph" w:customStyle="1" w:styleId="TH">
    <w:name w:val="TH"/>
    <w:basedOn w:val="a"/>
    <w:link w:val="THChar"/>
    <w:qFormat/>
    <w:rsid w:val="00026CBC"/>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026CBC"/>
    <w:rPr>
      <w:rFonts w:ascii="Arial" w:hAnsi="Arial" w:cs="Times New Roman"/>
      <w:b/>
      <w:kern w:val="0"/>
      <w:sz w:val="20"/>
      <w:szCs w:val="20"/>
      <w:lang w:val="en-GB" w:eastAsia="en-US"/>
    </w:rPr>
  </w:style>
  <w:style w:type="table" w:styleId="10">
    <w:name w:val="Grid Table 1 Light"/>
    <w:basedOn w:val="a1"/>
    <w:uiPriority w:val="46"/>
    <w:rsid w:val="00026CB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8">
    <w:name w:val="List"/>
    <w:basedOn w:val="a"/>
    <w:uiPriority w:val="99"/>
    <w:semiHidden/>
    <w:unhideWhenUsed/>
    <w:rsid w:val="00026CBC"/>
    <w:pPr>
      <w:ind w:left="200" w:hangingChars="200" w:hanging="200"/>
      <w:contextualSpacing/>
    </w:pPr>
  </w:style>
  <w:style w:type="character" w:styleId="a9">
    <w:name w:val="Strong"/>
    <w:basedOn w:val="a0"/>
    <w:uiPriority w:val="22"/>
    <w:qFormat/>
    <w:rsid w:val="00B06D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BAB9E-0EBB-4C10-A6EF-A7667D019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1262</TotalTime>
  <Pages>2</Pages>
  <Words>397</Words>
  <Characters>2263</Characters>
  <Application>Microsoft Office Word</Application>
  <DocSecurity>0</DocSecurity>
  <Lines>18</Lines>
  <Paragraphs>5</Paragraphs>
  <ScaleCrop>false</ScaleCrop>
  <Company/>
  <LinksUpToDate>false</LinksUpToDate>
  <CharactersWithSpaces>2655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wll</dc:creator>
  <cp:keywords/>
  <dc:description/>
  <cp:lastModifiedBy>wll</cp:lastModifiedBy>
  <cp:revision>6</cp:revision>
  <dcterms:created xsi:type="dcterms:W3CDTF">2021-07-29T06:34:00Z</dcterms:created>
  <dcterms:modified xsi:type="dcterms:W3CDTF">2021-08-06T08:53:00Z</dcterms:modified>
</cp:coreProperties>
</file>